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B32" w:rsidRPr="00490DFE" w:rsidRDefault="00D27B32" w:rsidP="00D27B32">
      <w:pPr>
        <w:tabs>
          <w:tab w:val="right" w:pos="9639"/>
        </w:tabs>
        <w:spacing w:after="60"/>
        <w:rPr>
          <w:rFonts w:ascii="Arial" w:hAnsi="Arial"/>
          <w:b/>
          <w:lang w:val="en-US"/>
        </w:rPr>
      </w:pPr>
      <w:r w:rsidRPr="00490DFE">
        <w:rPr>
          <w:rFonts w:ascii="Arial" w:hAnsi="Arial"/>
          <w:b/>
          <w:lang w:val="en-US"/>
        </w:rPr>
        <w:t xml:space="preserve">3GPP TSG RAN WG2 Meeting #107 </w:t>
      </w:r>
      <w:r w:rsidRPr="00490DFE">
        <w:rPr>
          <w:rFonts w:ascii="Arial" w:hAnsi="Arial"/>
          <w:b/>
          <w:lang w:val="en-US"/>
        </w:rPr>
        <w:tab/>
      </w:r>
      <w:r w:rsidRPr="00D27B32">
        <w:rPr>
          <w:rFonts w:ascii="Arial" w:hAnsi="Arial"/>
          <w:b/>
          <w:lang w:val="en-US"/>
        </w:rPr>
        <w:t>R2-1911759</w:t>
      </w:r>
    </w:p>
    <w:p w:rsidR="00D27B32" w:rsidRPr="00490DFE" w:rsidRDefault="00D27B32" w:rsidP="00D27B32">
      <w:pPr>
        <w:rPr>
          <w:rFonts w:ascii="Arial" w:hAnsi="Arial"/>
          <w:b/>
          <w:lang w:val="en-US"/>
        </w:rPr>
      </w:pPr>
      <w:r w:rsidRPr="00490DFE">
        <w:rPr>
          <w:rFonts w:ascii="Arial" w:hAnsi="Arial"/>
          <w:b/>
          <w:lang w:val="en-US"/>
        </w:rPr>
        <w:t>Prague, CZ, 26-30 Aug 2019</w:t>
      </w:r>
    </w:p>
    <w:p w:rsidR="00D27B32" w:rsidRDefault="00D27B32" w:rsidP="00D27B32">
      <w:pPr>
        <w:tabs>
          <w:tab w:val="left" w:pos="1800"/>
        </w:tabs>
        <w:spacing w:after="60"/>
        <w:ind w:left="1800" w:hanging="1800"/>
        <w:rPr>
          <w:b/>
          <w:color w:val="000000"/>
          <w:sz w:val="24"/>
          <w:lang w:val="en-US"/>
        </w:rPr>
      </w:pPr>
    </w:p>
    <w:p w:rsidR="00D27B32" w:rsidRPr="00490DFE" w:rsidRDefault="00D27B32" w:rsidP="00D27B32">
      <w:pPr>
        <w:tabs>
          <w:tab w:val="left" w:pos="1800"/>
        </w:tabs>
        <w:spacing w:after="60"/>
        <w:ind w:left="1800" w:hanging="1800"/>
        <w:rPr>
          <w:b/>
          <w:sz w:val="24"/>
          <w:lang w:val="en-US"/>
        </w:rPr>
      </w:pPr>
      <w:r w:rsidRPr="00490DFE">
        <w:rPr>
          <w:b/>
          <w:color w:val="000000"/>
          <w:sz w:val="24"/>
          <w:lang w:val="en-US"/>
        </w:rPr>
        <w:t>Title:</w:t>
      </w:r>
      <w:r w:rsidRPr="00490DFE">
        <w:rPr>
          <w:b/>
          <w:color w:val="000000"/>
          <w:sz w:val="24"/>
          <w:lang w:val="en-US"/>
        </w:rPr>
        <w:tab/>
      </w:r>
      <w:r>
        <w:rPr>
          <w:b/>
          <w:color w:val="000000"/>
          <w:sz w:val="24"/>
          <w:lang w:val="en-US"/>
        </w:rPr>
        <w:t>Outcome</w:t>
      </w:r>
      <w:r w:rsidR="00EC633F">
        <w:rPr>
          <w:b/>
          <w:color w:val="000000"/>
          <w:sz w:val="24"/>
          <w:lang w:val="en-US"/>
        </w:rPr>
        <w:t>s</w:t>
      </w:r>
      <w:r>
        <w:rPr>
          <w:b/>
          <w:color w:val="000000"/>
          <w:sz w:val="24"/>
          <w:lang w:val="en-US"/>
        </w:rPr>
        <w:t xml:space="preserve"> of NTN off line discussion</w:t>
      </w:r>
    </w:p>
    <w:p w:rsidR="00D27B32" w:rsidRPr="00490DFE" w:rsidRDefault="00D27B32" w:rsidP="00D27B32">
      <w:pPr>
        <w:tabs>
          <w:tab w:val="left" w:pos="1800"/>
        </w:tabs>
        <w:spacing w:after="60"/>
        <w:rPr>
          <w:b/>
          <w:sz w:val="24"/>
          <w:lang w:val="en-US"/>
        </w:rPr>
      </w:pPr>
      <w:r w:rsidRPr="00490DFE">
        <w:rPr>
          <w:b/>
          <w:sz w:val="24"/>
          <w:lang w:val="en-US"/>
        </w:rPr>
        <w:t xml:space="preserve">Source: </w:t>
      </w:r>
      <w:r w:rsidRPr="00490DFE">
        <w:rPr>
          <w:b/>
          <w:sz w:val="24"/>
          <w:lang w:val="en-US"/>
        </w:rPr>
        <w:tab/>
        <w:t xml:space="preserve">Thales </w:t>
      </w:r>
    </w:p>
    <w:p w:rsidR="00D27B32" w:rsidRPr="00490DFE" w:rsidRDefault="00D27B32" w:rsidP="00D27B32">
      <w:pPr>
        <w:tabs>
          <w:tab w:val="left" w:pos="1800"/>
        </w:tabs>
        <w:spacing w:after="60"/>
        <w:rPr>
          <w:b/>
          <w:sz w:val="24"/>
          <w:lang w:val="en-US"/>
        </w:rPr>
      </w:pPr>
      <w:r w:rsidRPr="00490DFE">
        <w:rPr>
          <w:b/>
          <w:sz w:val="24"/>
          <w:lang w:val="en-US"/>
        </w:rPr>
        <w:t>Type:</w:t>
      </w:r>
      <w:r w:rsidRPr="00490DFE">
        <w:rPr>
          <w:b/>
          <w:sz w:val="24"/>
          <w:lang w:val="en-US"/>
        </w:rPr>
        <w:tab/>
      </w:r>
      <w:r>
        <w:rPr>
          <w:b/>
          <w:sz w:val="24"/>
          <w:lang w:val="en-US"/>
        </w:rPr>
        <w:t>discussion</w:t>
      </w:r>
    </w:p>
    <w:p w:rsidR="00D27B32" w:rsidRPr="00490DFE" w:rsidRDefault="00D27B32" w:rsidP="00D27B32">
      <w:pPr>
        <w:tabs>
          <w:tab w:val="left" w:pos="1800"/>
        </w:tabs>
        <w:spacing w:after="60"/>
        <w:rPr>
          <w:b/>
          <w:sz w:val="24"/>
          <w:lang w:val="en-US"/>
        </w:rPr>
      </w:pPr>
      <w:r w:rsidRPr="00490DFE">
        <w:rPr>
          <w:b/>
          <w:sz w:val="24"/>
          <w:lang w:val="en-US"/>
        </w:rPr>
        <w:t>Document for:</w:t>
      </w:r>
      <w:r w:rsidRPr="00490DFE">
        <w:rPr>
          <w:b/>
          <w:sz w:val="24"/>
          <w:lang w:val="en-US"/>
        </w:rPr>
        <w:tab/>
      </w:r>
      <w:r>
        <w:rPr>
          <w:b/>
          <w:sz w:val="24"/>
          <w:lang w:val="en-US"/>
        </w:rPr>
        <w:t>discussion</w:t>
      </w:r>
      <w:r w:rsidRPr="00490DFE">
        <w:rPr>
          <w:b/>
          <w:sz w:val="24"/>
          <w:lang w:val="en-US"/>
        </w:rPr>
        <w:t xml:space="preserve"> </w:t>
      </w:r>
    </w:p>
    <w:p w:rsidR="00D27B32" w:rsidRPr="00490DFE" w:rsidRDefault="00D27B32" w:rsidP="00D27B32">
      <w:pPr>
        <w:tabs>
          <w:tab w:val="left" w:pos="1800"/>
        </w:tabs>
        <w:spacing w:after="60"/>
        <w:rPr>
          <w:rFonts w:ascii="Arial" w:eastAsia="Batang" w:hAnsi="Arial" w:cs="Arial"/>
          <w:b/>
          <w:lang w:val="en-US" w:eastAsia="zh-CN"/>
        </w:rPr>
      </w:pPr>
      <w:r w:rsidRPr="00490DFE">
        <w:rPr>
          <w:b/>
          <w:sz w:val="24"/>
          <w:lang w:val="en-US"/>
        </w:rPr>
        <w:t>Agenda Item:</w:t>
      </w:r>
      <w:r w:rsidRPr="00490DFE">
        <w:rPr>
          <w:b/>
          <w:sz w:val="24"/>
          <w:lang w:val="en-US"/>
        </w:rPr>
        <w:tab/>
        <w:t>11.6</w:t>
      </w:r>
    </w:p>
    <w:p w:rsidR="00D27B32" w:rsidRPr="00490DFE" w:rsidRDefault="00D27B32" w:rsidP="00D27B32">
      <w:pPr>
        <w:tabs>
          <w:tab w:val="left" w:pos="1800"/>
        </w:tabs>
        <w:spacing w:after="60"/>
        <w:rPr>
          <w:rFonts w:eastAsia="MS Mincho"/>
          <w:b/>
          <w:sz w:val="24"/>
          <w:lang w:val="en-US"/>
        </w:rPr>
      </w:pPr>
      <w:r w:rsidRPr="00490DFE">
        <w:rPr>
          <w:rFonts w:ascii="Arial" w:eastAsia="Batang" w:hAnsi="Arial" w:cs="Arial"/>
          <w:b/>
          <w:lang w:val="en-US" w:eastAsia="zh-CN"/>
        </w:rPr>
        <w:t xml:space="preserve">Study Item: </w:t>
      </w:r>
      <w:r w:rsidRPr="00490DFE">
        <w:rPr>
          <w:rFonts w:ascii="Arial" w:eastAsia="Batang" w:hAnsi="Arial" w:cs="Arial"/>
          <w:b/>
          <w:lang w:val="en-US" w:eastAsia="zh-CN"/>
        </w:rPr>
        <w:tab/>
        <w:t>FS_NR_NTN_solutions: Study on solutions for NR to support non-terrestrial networks (NTN)</w:t>
      </w:r>
    </w:p>
    <w:p w:rsidR="0016187A" w:rsidRDefault="0016187A">
      <w:pPr>
        <w:rPr>
          <w:lang w:val="en-US"/>
        </w:rPr>
      </w:pPr>
    </w:p>
    <w:p w:rsidR="00D27B32" w:rsidRDefault="00D27B32">
      <w:pPr>
        <w:rPr>
          <w:lang w:val="en-US"/>
        </w:rPr>
      </w:pPr>
    </w:p>
    <w:p w:rsidR="007960A5" w:rsidRDefault="007960A5" w:rsidP="007960A5">
      <w:pPr>
        <w:pStyle w:val="Titre1"/>
        <w:rPr>
          <w:lang w:val="en-US"/>
        </w:rPr>
      </w:pPr>
      <w:r>
        <w:rPr>
          <w:lang w:val="en-US"/>
        </w:rPr>
        <w:t>Abstract </w:t>
      </w:r>
    </w:p>
    <w:p w:rsidR="007960A5" w:rsidRDefault="007960A5">
      <w:pPr>
        <w:rPr>
          <w:lang w:val="en-US"/>
        </w:rPr>
      </w:pPr>
    </w:p>
    <w:p w:rsidR="008A4EE1" w:rsidRDefault="008A4EE1">
      <w:pPr>
        <w:rPr>
          <w:lang w:val="en-US"/>
        </w:rPr>
      </w:pPr>
      <w:r>
        <w:rPr>
          <w:lang w:val="en-US"/>
        </w:rPr>
        <w:t>During the off line</w:t>
      </w:r>
      <w:r w:rsidR="007960A5">
        <w:rPr>
          <w:lang w:val="en-US"/>
        </w:rPr>
        <w:t xml:space="preserve"> discussion held on Wednesday 28</w:t>
      </w:r>
      <w:r w:rsidR="007960A5" w:rsidRPr="007960A5">
        <w:rPr>
          <w:vertAlign w:val="superscript"/>
          <w:lang w:val="en-US"/>
        </w:rPr>
        <w:t>th</w:t>
      </w:r>
      <w:r w:rsidR="007960A5">
        <w:rPr>
          <w:lang w:val="en-US"/>
        </w:rPr>
        <w:t xml:space="preserve"> August from 2.30 to approx 4.30 pm</w:t>
      </w:r>
      <w:r>
        <w:rPr>
          <w:lang w:val="en-US"/>
        </w:rPr>
        <w:t>, we discussed the approach to be followed during the on line session. We also</w:t>
      </w:r>
      <w:r w:rsidR="00231EFC">
        <w:rPr>
          <w:lang w:val="en-US"/>
        </w:rPr>
        <w:t xml:space="preserve"> reviewed </w:t>
      </w:r>
      <w:r w:rsidR="007960A5">
        <w:rPr>
          <w:lang w:val="en-US"/>
        </w:rPr>
        <w:t xml:space="preserve">TP of </w:t>
      </w:r>
      <w:r w:rsidR="00231EFC">
        <w:rPr>
          <w:lang w:val="en-US"/>
        </w:rPr>
        <w:t>some TDOCs.</w:t>
      </w:r>
      <w:r>
        <w:rPr>
          <w:lang w:val="en-US"/>
        </w:rPr>
        <w:t xml:space="preserve"> </w:t>
      </w:r>
    </w:p>
    <w:p w:rsidR="00231EFC" w:rsidRPr="00231EFC" w:rsidRDefault="00231EFC">
      <w:pPr>
        <w:rPr>
          <w:b/>
          <w:lang w:val="en-US"/>
        </w:rPr>
      </w:pPr>
      <w:r w:rsidRPr="00231EFC">
        <w:rPr>
          <w:b/>
          <w:lang w:val="en-US"/>
        </w:rPr>
        <w:t xml:space="preserve">In clause </w:t>
      </w:r>
      <w:r w:rsidR="007960A5">
        <w:rPr>
          <w:b/>
          <w:lang w:val="en-US"/>
        </w:rPr>
        <w:t>6</w:t>
      </w:r>
      <w:r w:rsidRPr="00231EFC">
        <w:rPr>
          <w:b/>
          <w:lang w:val="en-US"/>
        </w:rPr>
        <w:t>, the list of TDOCs to be treated in priority during the on line session</w:t>
      </w:r>
      <w:r w:rsidR="007960A5">
        <w:rPr>
          <w:b/>
          <w:lang w:val="en-US"/>
        </w:rPr>
        <w:t xml:space="preserve"> is provided.</w:t>
      </w:r>
    </w:p>
    <w:p w:rsidR="00231EFC" w:rsidRPr="00D27B32" w:rsidRDefault="00231EFC">
      <w:pPr>
        <w:rPr>
          <w:lang w:val="en-US"/>
        </w:rPr>
      </w:pPr>
    </w:p>
    <w:p w:rsidR="00DC364B" w:rsidRDefault="00DC364B" w:rsidP="00585850">
      <w:pPr>
        <w:pStyle w:val="Titre1"/>
        <w:rPr>
          <w:lang w:val="en-US"/>
        </w:rPr>
      </w:pPr>
      <w:r>
        <w:rPr>
          <w:lang w:val="en-US"/>
        </w:rPr>
        <w:t xml:space="preserve"> TP </w:t>
      </w:r>
      <w:r w:rsidR="006568AE">
        <w:rPr>
          <w:lang w:val="en-US"/>
        </w:rPr>
        <w:t>resultion from</w:t>
      </w:r>
      <w:r>
        <w:rPr>
          <w:lang w:val="en-US"/>
        </w:rPr>
        <w:t xml:space="preserve"> email discussions </w:t>
      </w:r>
      <w:r w:rsidR="008A4EE1">
        <w:rPr>
          <w:lang w:val="en-US"/>
        </w:rPr>
        <w:t>kick started at last RAN2 meeting</w:t>
      </w:r>
      <w:r>
        <w:rPr>
          <w:lang w:val="en-US"/>
        </w:rPr>
        <w:t> </w:t>
      </w:r>
    </w:p>
    <w:p w:rsidR="00DC364B" w:rsidRDefault="00DC364B" w:rsidP="00585850">
      <w:pPr>
        <w:pStyle w:val="Titre2"/>
      </w:pPr>
      <w:r w:rsidRPr="00585850">
        <w:t>HARQ</w:t>
      </w:r>
      <w:r w:rsidR="008A4EE1">
        <w:t xml:space="preserve"> </w:t>
      </w:r>
      <w:proofErr w:type="spellStart"/>
      <w:r w:rsidR="008A4EE1">
        <w:t>moderated</w:t>
      </w:r>
      <w:proofErr w:type="spellEnd"/>
      <w:r w:rsidR="008A4EE1">
        <w:t xml:space="preserve"> by </w:t>
      </w:r>
      <w:proofErr w:type="spellStart"/>
      <w:r w:rsidR="008A4EE1">
        <w:t>Nomor</w:t>
      </w:r>
      <w:proofErr w:type="spellEnd"/>
    </w:p>
    <w:p w:rsidR="000C0EEA" w:rsidRPr="006568AE" w:rsidRDefault="00805529" w:rsidP="000C0EEA">
      <w:pPr>
        <w:rPr>
          <w:lang w:val="en-US"/>
        </w:rPr>
      </w:pPr>
      <w:r>
        <w:rPr>
          <w:lang w:val="en-US"/>
        </w:rPr>
        <w:t>N</w:t>
      </w:r>
      <w:r w:rsidR="006568AE" w:rsidRPr="006568AE">
        <w:rPr>
          <w:lang w:val="en-US"/>
        </w:rPr>
        <w:t>o change before on line session</w:t>
      </w:r>
      <w:r w:rsidR="00E64A60">
        <w:rPr>
          <w:lang w:val="en-US"/>
        </w:rPr>
        <w:t>.</w:t>
      </w:r>
    </w:p>
    <w:p w:rsidR="00DC364B" w:rsidRDefault="00DC364B" w:rsidP="00585850">
      <w:pPr>
        <w:pStyle w:val="Titre2"/>
      </w:pPr>
      <w:r w:rsidRPr="00585850">
        <w:t>RACH</w:t>
      </w:r>
      <w:r w:rsidR="008A4EE1">
        <w:t xml:space="preserve"> </w:t>
      </w:r>
      <w:proofErr w:type="spellStart"/>
      <w:r w:rsidR="008A4EE1">
        <w:t>moderated</w:t>
      </w:r>
      <w:proofErr w:type="spellEnd"/>
      <w:r w:rsidR="008A4EE1">
        <w:t xml:space="preserve"> by ZTE</w:t>
      </w:r>
    </w:p>
    <w:p w:rsidR="006568AE" w:rsidRPr="006568AE" w:rsidRDefault="00805529" w:rsidP="006568AE">
      <w:pPr>
        <w:rPr>
          <w:lang w:val="en-US"/>
        </w:rPr>
      </w:pPr>
      <w:r>
        <w:rPr>
          <w:lang w:val="en-US"/>
        </w:rPr>
        <w:t>N</w:t>
      </w:r>
      <w:r w:rsidR="006568AE" w:rsidRPr="006568AE">
        <w:rPr>
          <w:lang w:val="en-US"/>
        </w:rPr>
        <w:t>o change before on line session</w:t>
      </w:r>
      <w:r w:rsidR="00E64A60">
        <w:rPr>
          <w:lang w:val="en-US"/>
        </w:rPr>
        <w:t>.</w:t>
      </w:r>
    </w:p>
    <w:p w:rsidR="00DC364B" w:rsidRDefault="00DC364B" w:rsidP="00585850">
      <w:pPr>
        <w:pStyle w:val="Titre2"/>
      </w:pPr>
      <w:r w:rsidRPr="00585850">
        <w:t xml:space="preserve">Service </w:t>
      </w:r>
      <w:proofErr w:type="spellStart"/>
      <w:r w:rsidRPr="00585850">
        <w:t>Continuity</w:t>
      </w:r>
      <w:proofErr w:type="spellEnd"/>
      <w:r w:rsidR="008A4EE1">
        <w:t xml:space="preserve"> </w:t>
      </w:r>
      <w:proofErr w:type="spellStart"/>
      <w:r w:rsidR="008A4EE1">
        <w:t>moderated</w:t>
      </w:r>
      <w:proofErr w:type="spellEnd"/>
      <w:r w:rsidR="008A4EE1">
        <w:t xml:space="preserve"> by Nokia</w:t>
      </w:r>
    </w:p>
    <w:p w:rsidR="006568AE" w:rsidRPr="006568AE" w:rsidRDefault="00805529" w:rsidP="006568AE">
      <w:pPr>
        <w:rPr>
          <w:lang w:val="en-US"/>
        </w:rPr>
      </w:pPr>
      <w:r>
        <w:rPr>
          <w:lang w:val="en-US"/>
        </w:rPr>
        <w:t>N</w:t>
      </w:r>
      <w:r w:rsidR="006568AE" w:rsidRPr="006568AE">
        <w:rPr>
          <w:lang w:val="en-US"/>
        </w:rPr>
        <w:t>o change before on line session</w:t>
      </w:r>
      <w:r w:rsidR="00E64A60">
        <w:rPr>
          <w:lang w:val="en-US"/>
        </w:rPr>
        <w:t>.</w:t>
      </w:r>
    </w:p>
    <w:p w:rsidR="00DC364B" w:rsidRPr="008A4EE1" w:rsidRDefault="00DC364B" w:rsidP="00585850">
      <w:pPr>
        <w:pStyle w:val="Titre2"/>
        <w:rPr>
          <w:lang w:val="en-US"/>
        </w:rPr>
      </w:pPr>
      <w:r w:rsidRPr="008A4EE1">
        <w:rPr>
          <w:lang w:val="en-US"/>
        </w:rPr>
        <w:t>Mobility issues / solutions</w:t>
      </w:r>
      <w:r w:rsidR="008A4EE1" w:rsidRPr="008A4EE1">
        <w:rPr>
          <w:lang w:val="en-US"/>
        </w:rPr>
        <w:t xml:space="preserve"> moderated by IDC</w:t>
      </w:r>
    </w:p>
    <w:p w:rsidR="006568AE" w:rsidRPr="006568AE" w:rsidRDefault="00805529" w:rsidP="006568AE">
      <w:pPr>
        <w:rPr>
          <w:lang w:val="en-US"/>
        </w:rPr>
      </w:pPr>
      <w:r>
        <w:rPr>
          <w:lang w:val="en-US"/>
        </w:rPr>
        <w:t>N</w:t>
      </w:r>
      <w:r w:rsidR="006568AE" w:rsidRPr="006568AE">
        <w:rPr>
          <w:lang w:val="en-US"/>
        </w:rPr>
        <w:t>o change before on line session</w:t>
      </w:r>
      <w:r w:rsidR="00E64A60">
        <w:rPr>
          <w:lang w:val="en-US"/>
        </w:rPr>
        <w:t>.</w:t>
      </w:r>
    </w:p>
    <w:p w:rsidR="00DC364B" w:rsidRPr="008A4EE1" w:rsidRDefault="00DC364B" w:rsidP="006568AE">
      <w:pPr>
        <w:pStyle w:val="Titre2"/>
        <w:rPr>
          <w:lang w:val="en-US"/>
        </w:rPr>
      </w:pPr>
      <w:r w:rsidRPr="008A4EE1">
        <w:rPr>
          <w:lang w:val="en-US"/>
        </w:rPr>
        <w:t>Cell selection /re-selection</w:t>
      </w:r>
      <w:r w:rsidR="008A4EE1" w:rsidRPr="008A4EE1">
        <w:rPr>
          <w:lang w:val="en-US"/>
        </w:rPr>
        <w:t xml:space="preserve"> moderated by</w:t>
      </w:r>
      <w:r w:rsidR="008A4EE1">
        <w:rPr>
          <w:lang w:val="en-US"/>
        </w:rPr>
        <w:t xml:space="preserve"> LG</w:t>
      </w:r>
    </w:p>
    <w:p w:rsidR="001C4D9B" w:rsidRPr="00E16F89" w:rsidRDefault="00CA71DA" w:rsidP="00585850">
      <w:pPr>
        <w:pStyle w:val="Paragraphedeliste"/>
        <w:numPr>
          <w:ilvl w:val="0"/>
          <w:numId w:val="3"/>
        </w:numPr>
        <w:rPr>
          <w:lang w:val="en-US"/>
        </w:rPr>
      </w:pPr>
      <w:r w:rsidRPr="00E16F89">
        <w:rPr>
          <w:lang w:val="en-US"/>
        </w:rPr>
        <w:t>“MSE is not considered in NTN” is n</w:t>
      </w:r>
      <w:r w:rsidR="00585850" w:rsidRPr="00E16F89">
        <w:rPr>
          <w:lang w:val="en-US"/>
        </w:rPr>
        <w:t>o</w:t>
      </w:r>
      <w:r w:rsidRPr="00E16F89">
        <w:rPr>
          <w:lang w:val="en-US"/>
        </w:rPr>
        <w:t>t acceptable</w:t>
      </w:r>
      <w:r w:rsidR="00585850" w:rsidRPr="00E16F89">
        <w:rPr>
          <w:lang w:val="en-US"/>
        </w:rPr>
        <w:t xml:space="preserve"> for Nokia</w:t>
      </w:r>
      <w:r w:rsidRPr="00E16F89">
        <w:rPr>
          <w:lang w:val="en-US"/>
        </w:rPr>
        <w:t xml:space="preserve">. It is preferable to leave it to </w:t>
      </w:r>
      <w:r w:rsidR="00E64A60" w:rsidRPr="00E16F89">
        <w:rPr>
          <w:lang w:val="en-US"/>
        </w:rPr>
        <w:t>implementation</w:t>
      </w:r>
      <w:r w:rsidRPr="00E16F89">
        <w:rPr>
          <w:lang w:val="en-US"/>
        </w:rPr>
        <w:t xml:space="preserve"> decision. </w:t>
      </w:r>
      <w:r w:rsidR="00E64A60">
        <w:rPr>
          <w:lang w:val="en-US"/>
        </w:rPr>
        <w:t xml:space="preserve">Therefore, </w:t>
      </w:r>
      <w:r w:rsidRPr="006568AE">
        <w:rPr>
          <w:lang w:val="en-US"/>
        </w:rPr>
        <w:t xml:space="preserve"> the sentence in 7.3.1 </w:t>
      </w:r>
      <w:r w:rsidR="00E64A60">
        <w:rPr>
          <w:lang w:val="en-US"/>
        </w:rPr>
        <w:t>is</w:t>
      </w:r>
      <w:r w:rsidRPr="006568AE">
        <w:rPr>
          <w:lang w:val="en-US"/>
        </w:rPr>
        <w:t xml:space="preserve"> reworded</w:t>
      </w:r>
      <w:r w:rsidR="00E64A60">
        <w:rPr>
          <w:lang w:val="en-US"/>
        </w:rPr>
        <w:t xml:space="preserve"> </w:t>
      </w:r>
      <w:r w:rsidRPr="006568AE">
        <w:rPr>
          <w:lang w:val="en-US"/>
        </w:rPr>
        <w:t>as “The</w:t>
      </w:r>
      <w:r w:rsidR="006568AE" w:rsidRPr="006568AE">
        <w:rPr>
          <w:lang w:val="en-US"/>
        </w:rPr>
        <w:t>re is no</w:t>
      </w:r>
      <w:r w:rsidRPr="006568AE">
        <w:rPr>
          <w:lang w:val="en-US"/>
        </w:rPr>
        <w:t xml:space="preserve"> need to change the MSE mechanism</w:t>
      </w:r>
      <w:r w:rsidR="00F16566" w:rsidRPr="006568AE">
        <w:rPr>
          <w:lang w:val="en-US"/>
        </w:rPr>
        <w:t xml:space="preserve"> for NTN</w:t>
      </w:r>
      <w:r w:rsidRPr="006568AE">
        <w:rPr>
          <w:lang w:val="en-US"/>
        </w:rPr>
        <w:t xml:space="preserve">. </w:t>
      </w:r>
      <w:r w:rsidRPr="00E16F89">
        <w:rPr>
          <w:lang w:val="en-US"/>
        </w:rPr>
        <w:t>Its use in the context of NTN is left to implementation”</w:t>
      </w:r>
      <w:r w:rsidR="00E64A60">
        <w:rPr>
          <w:lang w:val="en-US"/>
        </w:rPr>
        <w:t>.</w:t>
      </w:r>
    </w:p>
    <w:p w:rsidR="00E64A60" w:rsidRDefault="004C3780" w:rsidP="00E64A60">
      <w:pPr>
        <w:pStyle w:val="Paragraphedeliste"/>
        <w:numPr>
          <w:ilvl w:val="0"/>
          <w:numId w:val="3"/>
        </w:numPr>
        <w:rPr>
          <w:lang w:val="en-US"/>
        </w:rPr>
      </w:pPr>
      <w:r w:rsidRPr="004C3780">
        <w:rPr>
          <w:lang w:val="en-US"/>
        </w:rPr>
        <w:t>Remove “Will not happen again” in relation to earth fixed tracking area</w:t>
      </w:r>
      <w:r w:rsidR="00E64A60">
        <w:rPr>
          <w:lang w:val="en-US"/>
        </w:rPr>
        <w:t>.</w:t>
      </w:r>
    </w:p>
    <w:p w:rsidR="00E64A60" w:rsidRDefault="00E64A60" w:rsidP="00E64A60">
      <w:pPr>
        <w:ind w:left="360"/>
        <w:rPr>
          <w:lang w:val="en-US"/>
        </w:rPr>
      </w:pPr>
    </w:p>
    <w:p w:rsidR="008A4EE1" w:rsidRPr="00E64A60" w:rsidRDefault="008A4EE1" w:rsidP="00E64A60">
      <w:pPr>
        <w:ind w:left="360"/>
        <w:rPr>
          <w:lang w:val="en-US"/>
        </w:rPr>
      </w:pPr>
      <w:r>
        <w:rPr>
          <w:lang w:val="en-US"/>
        </w:rPr>
        <w:t>A revision of the TP will be provided by LG</w:t>
      </w:r>
    </w:p>
    <w:p w:rsidR="00DC364B" w:rsidRDefault="00DC364B" w:rsidP="00CA71DA">
      <w:pPr>
        <w:pStyle w:val="Titre1"/>
        <w:rPr>
          <w:lang w:val="en-US"/>
        </w:rPr>
      </w:pPr>
      <w:r>
        <w:rPr>
          <w:lang w:val="en-US"/>
        </w:rPr>
        <w:t xml:space="preserve">TP on general </w:t>
      </w:r>
      <w:r w:rsidR="008A4EE1">
        <w:rPr>
          <w:lang w:val="en-US"/>
        </w:rPr>
        <w:t>aspects</w:t>
      </w:r>
    </w:p>
    <w:p w:rsidR="00DC364B" w:rsidRDefault="008A4EE1" w:rsidP="003D754B">
      <w:pPr>
        <w:pStyle w:val="Paragraphedeliste"/>
        <w:numPr>
          <w:ilvl w:val="0"/>
          <w:numId w:val="3"/>
        </w:numPr>
        <w:rPr>
          <w:lang w:val="es-ES_tradnl"/>
        </w:rPr>
      </w:pPr>
      <w:r>
        <w:rPr>
          <w:lang w:val="es-ES_tradnl"/>
        </w:rPr>
        <w:t xml:space="preserve">NTN </w:t>
      </w:r>
      <w:proofErr w:type="spellStart"/>
      <w:r>
        <w:rPr>
          <w:lang w:val="es-ES_tradnl"/>
        </w:rPr>
        <w:t>Scenarios</w:t>
      </w:r>
      <w:proofErr w:type="spellEnd"/>
      <w:r>
        <w:rPr>
          <w:lang w:val="es-ES_tradnl"/>
        </w:rPr>
        <w:t xml:space="preserve">’ </w:t>
      </w:r>
      <w:proofErr w:type="spellStart"/>
      <w:r>
        <w:rPr>
          <w:lang w:val="es-ES_tradnl"/>
        </w:rPr>
        <w:t>p</w:t>
      </w:r>
      <w:r w:rsidR="00DC364B" w:rsidRPr="003D754B">
        <w:rPr>
          <w:lang w:val="es-ES_tradnl"/>
        </w:rPr>
        <w:t>arameters</w:t>
      </w:r>
      <w:proofErr w:type="spellEnd"/>
      <w:r w:rsidR="00DC364B" w:rsidRPr="003D754B">
        <w:rPr>
          <w:lang w:val="es-ES_tradnl"/>
        </w:rPr>
        <w:t xml:space="preserve"> </w:t>
      </w:r>
      <w:proofErr w:type="spellStart"/>
      <w:r w:rsidR="00DC364B" w:rsidRPr="003D754B">
        <w:rPr>
          <w:lang w:val="es-ES_tradnl"/>
        </w:rPr>
        <w:t>update</w:t>
      </w:r>
      <w:proofErr w:type="spellEnd"/>
      <w:r w:rsidR="00DC364B" w:rsidRPr="003D754B">
        <w:rPr>
          <w:lang w:val="es-ES_tradnl"/>
        </w:rPr>
        <w:t xml:space="preserve">: </w:t>
      </w:r>
      <w:proofErr w:type="spellStart"/>
      <w:r w:rsidR="00DC364B" w:rsidRPr="003D754B">
        <w:rPr>
          <w:lang w:val="es-ES_tradnl"/>
        </w:rPr>
        <w:t>Thales</w:t>
      </w:r>
      <w:proofErr w:type="spellEnd"/>
    </w:p>
    <w:p w:rsidR="006568AE" w:rsidRPr="006568AE" w:rsidRDefault="006568AE" w:rsidP="008A4EE1">
      <w:pPr>
        <w:pStyle w:val="Paragraphedeliste"/>
        <w:numPr>
          <w:ilvl w:val="3"/>
          <w:numId w:val="3"/>
        </w:numPr>
        <w:rPr>
          <w:lang w:val="en-US"/>
        </w:rPr>
      </w:pPr>
      <w:r w:rsidRPr="006568AE">
        <w:rPr>
          <w:lang w:val="en-US"/>
        </w:rPr>
        <w:lastRenderedPageBreak/>
        <w:t xml:space="preserve">A revision was discussed =&gt; see </w:t>
      </w:r>
      <w:r w:rsidR="008A4EE1" w:rsidRPr="008A4EE1">
        <w:rPr>
          <w:lang w:val="en-US"/>
        </w:rPr>
        <w:t>1911748</w:t>
      </w:r>
    </w:p>
    <w:p w:rsidR="00CB6C3A" w:rsidRPr="006568AE" w:rsidRDefault="00CB6C3A" w:rsidP="00CB6C3A">
      <w:pPr>
        <w:rPr>
          <w:lang w:val="en-US"/>
        </w:rPr>
      </w:pPr>
    </w:p>
    <w:p w:rsidR="00DC364B" w:rsidRDefault="00DC364B" w:rsidP="003D754B">
      <w:pPr>
        <w:pStyle w:val="Paragraphedeliste"/>
        <w:numPr>
          <w:ilvl w:val="0"/>
          <w:numId w:val="3"/>
        </w:numPr>
        <w:rPr>
          <w:lang w:val="en-US"/>
        </w:rPr>
      </w:pPr>
      <w:r w:rsidRPr="00CB6C3A">
        <w:rPr>
          <w:lang w:val="en-US"/>
        </w:rPr>
        <w:t>Public safety related usage scenario: Firstnet</w:t>
      </w:r>
    </w:p>
    <w:p w:rsidR="008A4EE1" w:rsidRPr="00CB6C3A" w:rsidRDefault="008A4EE1" w:rsidP="008A4EE1">
      <w:pPr>
        <w:pStyle w:val="Paragraphedeliste"/>
        <w:numPr>
          <w:ilvl w:val="3"/>
          <w:numId w:val="3"/>
        </w:numPr>
        <w:rPr>
          <w:lang w:val="en-US"/>
        </w:rPr>
      </w:pPr>
      <w:r>
        <w:rPr>
          <w:lang w:val="en-US"/>
        </w:rPr>
        <w:t>No change</w:t>
      </w:r>
    </w:p>
    <w:p w:rsidR="00DC364B" w:rsidRDefault="008A4EE1" w:rsidP="00CA71DA">
      <w:pPr>
        <w:pStyle w:val="Titre1"/>
        <w:rPr>
          <w:lang w:val="en-US"/>
        </w:rPr>
      </w:pPr>
      <w:r>
        <w:rPr>
          <w:lang w:val="en-US"/>
        </w:rPr>
        <w:t>M</w:t>
      </w:r>
      <w:r w:rsidR="00DC364B">
        <w:rPr>
          <w:lang w:val="en-US"/>
        </w:rPr>
        <w:t>erging  </w:t>
      </w:r>
      <w:r>
        <w:rPr>
          <w:lang w:val="en-US"/>
        </w:rPr>
        <w:t xml:space="preserve">of TP from submitted </w:t>
      </w:r>
      <w:r w:rsidR="00DC364B">
        <w:rPr>
          <w:lang w:val="en-US"/>
        </w:rPr>
        <w:t xml:space="preserve">TDOCs </w:t>
      </w:r>
    </w:p>
    <w:p w:rsidR="00E70C99" w:rsidRDefault="00E70C99" w:rsidP="00E70C99">
      <w:pPr>
        <w:pStyle w:val="Titre2"/>
        <w:rPr>
          <w:lang w:val="en-US"/>
        </w:rPr>
      </w:pPr>
      <w:r w:rsidRPr="00E70C99">
        <w:rPr>
          <w:lang w:val="en-US"/>
        </w:rPr>
        <w:t>PDCP/RLC for NTN: NOMOR, Ericsson, LG, Thales</w:t>
      </w:r>
    </w:p>
    <w:p w:rsidR="00E70C99" w:rsidRDefault="00E70C99" w:rsidP="00E70C99">
      <w:pPr>
        <w:rPr>
          <w:lang w:val="en-US"/>
        </w:rPr>
      </w:pPr>
      <w:r>
        <w:rPr>
          <w:lang w:val="en-US"/>
        </w:rPr>
        <w:t xml:space="preserve">TP </w:t>
      </w:r>
      <w:r w:rsidR="008A4EE1">
        <w:rPr>
          <w:lang w:val="en-US"/>
        </w:rPr>
        <w:t xml:space="preserve">was </w:t>
      </w:r>
      <w:r w:rsidR="00B1484F">
        <w:rPr>
          <w:lang w:val="en-US"/>
        </w:rPr>
        <w:t>presented by Ericsson</w:t>
      </w:r>
      <w:r w:rsidR="008A4EE1">
        <w:rPr>
          <w:lang w:val="en-US"/>
        </w:rPr>
        <w:t>.</w:t>
      </w:r>
    </w:p>
    <w:p w:rsidR="008A4EE1" w:rsidRPr="00E70C99" w:rsidRDefault="008A4EE1" w:rsidP="00E70C99">
      <w:pPr>
        <w:rPr>
          <w:lang w:val="en-US"/>
        </w:rPr>
      </w:pPr>
      <w:r>
        <w:rPr>
          <w:lang w:val="en-US"/>
        </w:rPr>
        <w:t>It seems agreeable (see draft forlder on 707-NTN)</w:t>
      </w:r>
    </w:p>
    <w:p w:rsidR="00DC364B" w:rsidRDefault="00DC364B" w:rsidP="00E70C99">
      <w:pPr>
        <w:pStyle w:val="Titre2"/>
        <w:rPr>
          <w:lang w:val="en-US"/>
        </w:rPr>
      </w:pPr>
      <w:r w:rsidRPr="00E70C99">
        <w:rPr>
          <w:lang w:val="en-US"/>
        </w:rPr>
        <w:t>Random Access for UE with location information: ZTE, Ericsson, Huawei</w:t>
      </w:r>
    </w:p>
    <w:p w:rsidR="00805529" w:rsidRDefault="00805529" w:rsidP="00B1484F">
      <w:pPr>
        <w:rPr>
          <w:lang w:val="en-US"/>
        </w:rPr>
      </w:pPr>
    </w:p>
    <w:p w:rsidR="008A4EE1" w:rsidRDefault="008A4EE1" w:rsidP="008A4EE1">
      <w:pPr>
        <w:rPr>
          <w:lang w:val="en-US"/>
        </w:rPr>
      </w:pPr>
      <w:r>
        <w:rPr>
          <w:lang w:val="en-US"/>
        </w:rPr>
        <w:t>TP was presented by ZTE.</w:t>
      </w:r>
    </w:p>
    <w:p w:rsidR="008A4EE1" w:rsidRDefault="008A4EE1" w:rsidP="008A4EE1">
      <w:pPr>
        <w:rPr>
          <w:lang w:val="en-US"/>
        </w:rPr>
      </w:pPr>
      <w:r>
        <w:rPr>
          <w:lang w:val="en-US"/>
        </w:rPr>
        <w:t>It resolves RACH FFS</w:t>
      </w:r>
    </w:p>
    <w:p w:rsidR="008A4EE1" w:rsidRPr="00805529" w:rsidRDefault="008A4EE1" w:rsidP="008A4EE1">
      <w:pPr>
        <w:pStyle w:val="Paragraphedeliste"/>
        <w:numPr>
          <w:ilvl w:val="0"/>
          <w:numId w:val="3"/>
        </w:numPr>
        <w:rPr>
          <w:lang w:val="en-US"/>
        </w:rPr>
      </w:pPr>
      <w:r>
        <w:rPr>
          <w:i/>
          <w:lang w:val="en-US"/>
        </w:rPr>
        <w:t xml:space="preserve">FFS: </w:t>
      </w:r>
      <w:r w:rsidRPr="00805529">
        <w:rPr>
          <w:i/>
          <w:lang w:val="en-US"/>
        </w:rPr>
        <w:t>For UE with UE location information, FFS if and how the UE can estimate and apply the initial timing advance, including the information that will be required by the UE, e.g., dynamic information of each satellite beam/cells time distribution, or the beam distance to cell/coverage nadir centre in case of multi-beam/cell scenario</w:t>
      </w:r>
      <w:r w:rsidRPr="00805529">
        <w:rPr>
          <w:lang w:val="en-US"/>
        </w:rPr>
        <w:t xml:space="preserve">. </w:t>
      </w:r>
    </w:p>
    <w:p w:rsidR="008A4EE1" w:rsidRDefault="008A4EE1" w:rsidP="008A4EE1">
      <w:pPr>
        <w:ind w:left="708"/>
        <w:rPr>
          <w:lang w:val="en-US"/>
        </w:rPr>
      </w:pPr>
    </w:p>
    <w:p w:rsidR="008A4EE1" w:rsidRDefault="008A4EE1" w:rsidP="008A4EE1">
      <w:pPr>
        <w:ind w:left="708"/>
        <w:rPr>
          <w:lang w:val="en-US"/>
        </w:rPr>
      </w:pPr>
      <w:r>
        <w:rPr>
          <w:lang w:val="en-US"/>
        </w:rPr>
        <w:t>This FFS is covered by Section 3.3</w:t>
      </w:r>
    </w:p>
    <w:p w:rsidR="008A4EE1" w:rsidRDefault="008A4EE1" w:rsidP="008A4EE1">
      <w:pPr>
        <w:rPr>
          <w:lang w:val="en-US"/>
        </w:rPr>
      </w:pPr>
    </w:p>
    <w:p w:rsidR="008A4EE1" w:rsidRDefault="008A4EE1" w:rsidP="008A4EE1">
      <w:pPr>
        <w:rPr>
          <w:lang w:val="en-US"/>
        </w:rPr>
      </w:pPr>
    </w:p>
    <w:p w:rsidR="008A4EE1" w:rsidRPr="00E70C99" w:rsidRDefault="008A4EE1" w:rsidP="008A4EE1">
      <w:pPr>
        <w:rPr>
          <w:lang w:val="en-US"/>
        </w:rPr>
      </w:pPr>
      <w:r>
        <w:rPr>
          <w:lang w:val="en-US"/>
        </w:rPr>
        <w:t>It seems agreeable (see draft forlder on 707-NTN)</w:t>
      </w:r>
    </w:p>
    <w:p w:rsidR="00805529" w:rsidRDefault="00805529" w:rsidP="00B1484F">
      <w:pPr>
        <w:rPr>
          <w:lang w:val="en-US"/>
        </w:rPr>
      </w:pPr>
    </w:p>
    <w:p w:rsidR="00805529" w:rsidRDefault="00032FE0" w:rsidP="00032FE0">
      <w:pPr>
        <w:rPr>
          <w:lang w:val="en-US"/>
        </w:rPr>
      </w:pPr>
      <w:r>
        <w:rPr>
          <w:lang w:val="en-US"/>
        </w:rPr>
        <w:t>An editor</w:t>
      </w:r>
      <w:r w:rsidR="00805529">
        <w:rPr>
          <w:lang w:val="en-US"/>
        </w:rPr>
        <w:t xml:space="preserve"> note </w:t>
      </w:r>
      <w:r>
        <w:rPr>
          <w:lang w:val="en-US"/>
        </w:rPr>
        <w:t xml:space="preserve"> shall be added</w:t>
      </w:r>
      <w:r w:rsidR="00805529">
        <w:rPr>
          <w:lang w:val="en-US"/>
        </w:rPr>
        <w:t xml:space="preserve"> to the TP:</w:t>
      </w:r>
    </w:p>
    <w:p w:rsidR="00032FE0" w:rsidRPr="00E64A60" w:rsidRDefault="00032FE0" w:rsidP="00032FE0">
      <w:pPr>
        <w:rPr>
          <w:i/>
          <w:lang w:val="en-US"/>
        </w:rPr>
      </w:pPr>
      <w:r w:rsidRPr="00E64A60">
        <w:rPr>
          <w:i/>
          <w:lang w:val="en-US"/>
        </w:rPr>
        <w:t>Editor note: This text on step 2 RACH is subject to revisions upon 2 step RACH WI outcome</w:t>
      </w:r>
      <w:r w:rsidR="00E64A60">
        <w:rPr>
          <w:i/>
          <w:lang w:val="en-US"/>
        </w:rPr>
        <w:t>.</w:t>
      </w:r>
    </w:p>
    <w:p w:rsidR="00032FE0" w:rsidRDefault="00032FE0" w:rsidP="00B1484F">
      <w:pPr>
        <w:rPr>
          <w:lang w:val="en-US"/>
        </w:rPr>
      </w:pPr>
    </w:p>
    <w:p w:rsidR="008A4EE1" w:rsidRPr="00E70C99" w:rsidRDefault="008A4EE1" w:rsidP="008A4EE1">
      <w:pPr>
        <w:pStyle w:val="Titre2"/>
        <w:rPr>
          <w:lang w:val="en-US"/>
        </w:rPr>
      </w:pPr>
      <w:r w:rsidRPr="00E70C99">
        <w:rPr>
          <w:lang w:val="en-US"/>
        </w:rPr>
        <w:t>Analysis of HO interruption time : Huawei, Ericsson</w:t>
      </w:r>
    </w:p>
    <w:p w:rsidR="008A4EE1" w:rsidRDefault="008A4EE1" w:rsidP="008A4EE1">
      <w:pPr>
        <w:rPr>
          <w:lang w:val="en-US"/>
        </w:rPr>
      </w:pPr>
      <w:r>
        <w:rPr>
          <w:lang w:val="en-US"/>
        </w:rPr>
        <w:t>TP was presented by Huawei.</w:t>
      </w:r>
    </w:p>
    <w:p w:rsidR="008A4EE1" w:rsidRPr="00E70C99" w:rsidRDefault="008A4EE1" w:rsidP="008A4EE1">
      <w:pPr>
        <w:rPr>
          <w:lang w:val="en-US"/>
        </w:rPr>
      </w:pPr>
      <w:r>
        <w:rPr>
          <w:lang w:val="en-US"/>
        </w:rPr>
        <w:t>It seems agreeable (see draft forlder on 707-NTN)</w:t>
      </w:r>
    </w:p>
    <w:p w:rsidR="00032FE0" w:rsidRDefault="00032FE0" w:rsidP="00B1484F">
      <w:pPr>
        <w:rPr>
          <w:lang w:val="en-US"/>
        </w:rPr>
      </w:pPr>
    </w:p>
    <w:p w:rsidR="008A4EE1" w:rsidRDefault="008A4EE1" w:rsidP="008A4EE1">
      <w:pPr>
        <w:pStyle w:val="Titre2"/>
        <w:rPr>
          <w:lang w:val="en-US"/>
        </w:rPr>
      </w:pPr>
      <w:r w:rsidRPr="00E70C99">
        <w:rPr>
          <w:lang w:val="en-US"/>
        </w:rPr>
        <w:t>Feeder link switch: Nokia, Ericsson, Thales</w:t>
      </w:r>
    </w:p>
    <w:p w:rsidR="008A4EE1" w:rsidRPr="00B1484F" w:rsidRDefault="008A4EE1" w:rsidP="008A4EE1">
      <w:pPr>
        <w:rPr>
          <w:lang w:val="en-US"/>
        </w:rPr>
      </w:pPr>
      <w:r>
        <w:rPr>
          <w:lang w:val="en-US"/>
        </w:rPr>
        <w:t>TP is on going</w:t>
      </w:r>
    </w:p>
    <w:p w:rsidR="008A4EE1" w:rsidRPr="00B1484F" w:rsidRDefault="008A4EE1" w:rsidP="00B1484F">
      <w:pPr>
        <w:rPr>
          <w:lang w:val="en-US"/>
        </w:rPr>
      </w:pPr>
    </w:p>
    <w:p w:rsidR="00DC364B" w:rsidRPr="00E16F89" w:rsidRDefault="00DC364B" w:rsidP="00E70C99">
      <w:pPr>
        <w:pStyle w:val="Titre2"/>
        <w:rPr>
          <w:lang w:val="de-DE"/>
        </w:rPr>
      </w:pPr>
      <w:r w:rsidRPr="00E16F89">
        <w:rPr>
          <w:lang w:val="de-DE"/>
        </w:rPr>
        <w:t xml:space="preserve">SSB, NR beam, Satellite beam, PCI </w:t>
      </w:r>
      <w:proofErr w:type="spellStart"/>
      <w:r w:rsidRPr="00E16F89">
        <w:rPr>
          <w:lang w:val="de-DE"/>
        </w:rPr>
        <w:t>definitions</w:t>
      </w:r>
      <w:proofErr w:type="spellEnd"/>
      <w:r w:rsidRPr="00E16F89">
        <w:rPr>
          <w:lang w:val="de-DE"/>
        </w:rPr>
        <w:t>: Nokia, ZTE</w:t>
      </w:r>
    </w:p>
    <w:p w:rsidR="00B1484F" w:rsidRDefault="00B1484F" w:rsidP="00B1484F">
      <w:pPr>
        <w:rPr>
          <w:lang w:val="en-US"/>
        </w:rPr>
      </w:pPr>
      <w:r>
        <w:rPr>
          <w:lang w:val="en-US"/>
        </w:rPr>
        <w:t>A note wil</w:t>
      </w:r>
      <w:r w:rsidR="00E64A60">
        <w:rPr>
          <w:lang w:val="en-US"/>
        </w:rPr>
        <w:t>l</w:t>
      </w:r>
      <w:r>
        <w:rPr>
          <w:lang w:val="en-US"/>
        </w:rPr>
        <w:t xml:space="preserve"> be added in Thales’s TDOC on revision of scenario parameters</w:t>
      </w:r>
      <w:r w:rsidR="00E64A60">
        <w:rPr>
          <w:lang w:val="en-US"/>
        </w:rPr>
        <w:t>.</w:t>
      </w:r>
    </w:p>
    <w:p w:rsidR="00E64A60" w:rsidRPr="00B1484F" w:rsidRDefault="00E64A60" w:rsidP="00B1484F">
      <w:pPr>
        <w:rPr>
          <w:lang w:val="en-US"/>
        </w:rPr>
      </w:pPr>
      <w:r>
        <w:rPr>
          <w:lang w:val="en-US"/>
        </w:rPr>
        <w:t>No further action.</w:t>
      </w:r>
    </w:p>
    <w:p w:rsidR="003D754B" w:rsidRDefault="003D754B" w:rsidP="003D754B">
      <w:pPr>
        <w:rPr>
          <w:lang w:val="en-US"/>
        </w:rPr>
      </w:pPr>
    </w:p>
    <w:p w:rsidR="00DC364B" w:rsidRDefault="00DC364B" w:rsidP="003D754B">
      <w:pPr>
        <w:pStyle w:val="Titre1"/>
        <w:rPr>
          <w:lang w:val="en-US"/>
        </w:rPr>
      </w:pPr>
      <w:r>
        <w:rPr>
          <w:lang w:val="en-US"/>
        </w:rPr>
        <w:t>New Email discussions (scope TBD by candidate moderator)</w:t>
      </w:r>
    </w:p>
    <w:p w:rsidR="00E76AB3" w:rsidRPr="006568AE" w:rsidRDefault="00DC364B" w:rsidP="00E76AB3">
      <w:pPr>
        <w:pStyle w:val="Titre2"/>
        <w:rPr>
          <w:lang w:val="en-US"/>
        </w:rPr>
      </w:pPr>
      <w:r w:rsidRPr="006568AE">
        <w:rPr>
          <w:lang w:val="en-US"/>
        </w:rPr>
        <w:t>Address FFS</w:t>
      </w:r>
      <w:r w:rsidR="006568AE" w:rsidRPr="006568AE">
        <w:rPr>
          <w:lang w:val="en-US"/>
        </w:rPr>
        <w:t xml:space="preserve"> of all TP </w:t>
      </w:r>
      <w:r w:rsidR="008A4EE1">
        <w:rPr>
          <w:lang w:val="en-US"/>
        </w:rPr>
        <w:t>resulting from</w:t>
      </w:r>
      <w:r w:rsidR="006568AE" w:rsidRPr="006568AE">
        <w:rPr>
          <w:lang w:val="en-US"/>
        </w:rPr>
        <w:t xml:space="preserve"> email discussion except mobility</w:t>
      </w:r>
      <w:r w:rsidR="0031198A">
        <w:rPr>
          <w:lang w:val="en-US"/>
        </w:rPr>
        <w:t xml:space="preserve"> </w:t>
      </w:r>
      <w:r w:rsidRPr="006568AE">
        <w:rPr>
          <w:lang w:val="en-US"/>
        </w:rPr>
        <w:t>: Thales</w:t>
      </w:r>
    </w:p>
    <w:p w:rsidR="000C0EEA" w:rsidRPr="000C0EEA" w:rsidRDefault="000C0EEA" w:rsidP="000C0EEA">
      <w:pPr>
        <w:rPr>
          <w:lang w:val="es-ES_tradnl"/>
        </w:rPr>
      </w:pPr>
      <w:r>
        <w:rPr>
          <w:lang w:val="es-ES_tradnl"/>
        </w:rPr>
        <w:t xml:space="preserve">Service </w:t>
      </w:r>
      <w:proofErr w:type="spellStart"/>
      <w:r>
        <w:rPr>
          <w:lang w:val="es-ES_tradnl"/>
        </w:rPr>
        <w:t>continuity</w:t>
      </w:r>
      <w:proofErr w:type="spellEnd"/>
    </w:p>
    <w:p w:rsidR="00E76AB3" w:rsidRDefault="00E76AB3" w:rsidP="00E76AB3">
      <w:pPr>
        <w:pStyle w:val="Paragraphedeliste"/>
        <w:numPr>
          <w:ilvl w:val="0"/>
          <w:numId w:val="3"/>
        </w:numPr>
        <w:rPr>
          <w:lang w:val="en-US"/>
        </w:rPr>
      </w:pPr>
      <w:r w:rsidRPr="00E76AB3">
        <w:rPr>
          <w:lang w:val="en-US"/>
        </w:rPr>
        <w:lastRenderedPageBreak/>
        <w:t>FFS</w:t>
      </w:r>
      <w:r>
        <w:rPr>
          <w:lang w:val="en-US"/>
        </w:rPr>
        <w:t>: enhancements required to solve PCI conflict</w:t>
      </w:r>
      <w:r w:rsidR="00E16F89">
        <w:rPr>
          <w:lang w:val="en-US"/>
        </w:rPr>
        <w:t xml:space="preserve"> </w:t>
      </w:r>
      <w:r w:rsidR="00E16F89" w:rsidRPr="00E16F89">
        <w:rPr>
          <w:lang w:val="en-US"/>
        </w:rPr>
        <w:t>to support service continuity between TN and NTN</w:t>
      </w:r>
    </w:p>
    <w:p w:rsidR="00283FF4" w:rsidRDefault="000C0EEA" w:rsidP="00E76AB3">
      <w:pPr>
        <w:pStyle w:val="Paragraphedeliste"/>
        <w:numPr>
          <w:ilvl w:val="0"/>
          <w:numId w:val="3"/>
        </w:numPr>
        <w:rPr>
          <w:lang w:val="en-US"/>
        </w:rPr>
      </w:pPr>
      <w:r>
        <w:rPr>
          <w:lang w:val="en-US"/>
        </w:rPr>
        <w:t>FFS:</w:t>
      </w:r>
      <w:r w:rsidR="00E6377D">
        <w:rPr>
          <w:lang w:val="en-US"/>
        </w:rPr>
        <w:t xml:space="preserve"> UE autonomous detection and notification of TN</w:t>
      </w:r>
    </w:p>
    <w:p w:rsidR="000C0EEA" w:rsidRDefault="000C0EEA" w:rsidP="00E6377D">
      <w:pPr>
        <w:rPr>
          <w:lang w:val="en-US"/>
        </w:rPr>
      </w:pPr>
      <w:r>
        <w:rPr>
          <w:lang w:val="en-US"/>
        </w:rPr>
        <w:t>Cell reselection</w:t>
      </w:r>
    </w:p>
    <w:p w:rsidR="000C0EEA" w:rsidRDefault="000C0EEA" w:rsidP="000C0EEA">
      <w:pPr>
        <w:pStyle w:val="Paragraphedeliste"/>
        <w:numPr>
          <w:ilvl w:val="0"/>
          <w:numId w:val="3"/>
        </w:numPr>
        <w:rPr>
          <w:lang w:val="en-US"/>
        </w:rPr>
      </w:pPr>
      <w:r>
        <w:rPr>
          <w:lang w:val="en-US"/>
        </w:rPr>
        <w:t xml:space="preserve">Add FFS </w:t>
      </w:r>
      <w:r w:rsidRPr="00283FF4">
        <w:rPr>
          <w:lang w:val="en-US"/>
        </w:rPr>
        <w:t>Use ephemeris, cell map</w:t>
      </w:r>
      <w:r>
        <w:rPr>
          <w:lang w:val="en-US"/>
        </w:rPr>
        <w:t>/PCI</w:t>
      </w:r>
      <w:r w:rsidRPr="00283FF4">
        <w:rPr>
          <w:lang w:val="en-US"/>
        </w:rPr>
        <w:t xml:space="preserve"> for cell reselection </w:t>
      </w:r>
      <w:r>
        <w:rPr>
          <w:lang w:val="en-US"/>
        </w:rPr>
        <w:t xml:space="preserve">(and possibly additional information) </w:t>
      </w:r>
      <w:r w:rsidRPr="00283FF4">
        <w:rPr>
          <w:lang w:val="en-US"/>
        </w:rPr>
        <w:t>and how it can be delivered to UE</w:t>
      </w:r>
      <w:r w:rsidR="00E16F89">
        <w:rPr>
          <w:lang w:val="en-US"/>
        </w:rPr>
        <w:t xml:space="preserve"> broadcast or el</w:t>
      </w:r>
      <w:r>
        <w:rPr>
          <w:lang w:val="en-US"/>
        </w:rPr>
        <w:t>se)</w:t>
      </w:r>
    </w:p>
    <w:p w:rsidR="00805529" w:rsidRDefault="00805529" w:rsidP="00805529">
      <w:pPr>
        <w:rPr>
          <w:lang w:val="en-US"/>
        </w:rPr>
      </w:pPr>
      <w:r>
        <w:rPr>
          <w:lang w:val="en-US"/>
        </w:rPr>
        <w:t>HARQ:</w:t>
      </w:r>
    </w:p>
    <w:p w:rsidR="00805529" w:rsidRPr="000C0EEA" w:rsidRDefault="00805529" w:rsidP="00805529">
      <w:pPr>
        <w:pStyle w:val="Paragraphedeliste"/>
        <w:numPr>
          <w:ilvl w:val="0"/>
          <w:numId w:val="3"/>
        </w:numPr>
        <w:rPr>
          <w:lang w:val="en-US"/>
        </w:rPr>
      </w:pPr>
      <w:r>
        <w:rPr>
          <w:lang w:val="en-US"/>
        </w:rPr>
        <w:t>N</w:t>
      </w:r>
      <w:r w:rsidRPr="000C0EEA">
        <w:rPr>
          <w:lang w:val="en-US"/>
        </w:rPr>
        <w:t>o FFS to be addressed</w:t>
      </w:r>
    </w:p>
    <w:p w:rsidR="0031198A" w:rsidRDefault="0031198A" w:rsidP="008A4EE1">
      <w:pPr>
        <w:rPr>
          <w:lang w:val="en-US"/>
        </w:rPr>
      </w:pPr>
    </w:p>
    <w:p w:rsidR="006568AE" w:rsidRPr="006568AE" w:rsidRDefault="006568AE" w:rsidP="006568AE">
      <w:pPr>
        <w:pStyle w:val="Titre2"/>
        <w:rPr>
          <w:lang w:val="en-US"/>
        </w:rPr>
      </w:pPr>
      <w:r w:rsidRPr="006568AE">
        <w:rPr>
          <w:lang w:val="en-US"/>
        </w:rPr>
        <w:t xml:space="preserve">Address FFS of </w:t>
      </w:r>
      <w:r>
        <w:rPr>
          <w:lang w:val="en-US"/>
        </w:rPr>
        <w:t>the</w:t>
      </w:r>
      <w:r w:rsidRPr="006568AE">
        <w:rPr>
          <w:lang w:val="en-US"/>
        </w:rPr>
        <w:t xml:space="preserve"> TP of email discussion </w:t>
      </w:r>
      <w:r>
        <w:rPr>
          <w:lang w:val="en-US"/>
        </w:rPr>
        <w:t>on</w:t>
      </w:r>
      <w:r w:rsidRPr="006568AE">
        <w:rPr>
          <w:lang w:val="en-US"/>
        </w:rPr>
        <w:t xml:space="preserve"> mobility: </w:t>
      </w:r>
      <w:r>
        <w:rPr>
          <w:lang w:val="en-US"/>
        </w:rPr>
        <w:t>IDC</w:t>
      </w:r>
    </w:p>
    <w:p w:rsidR="0031198A" w:rsidRDefault="0031198A" w:rsidP="0031198A">
      <w:pPr>
        <w:rPr>
          <w:lang w:val="en-US"/>
        </w:rPr>
      </w:pPr>
    </w:p>
    <w:p w:rsidR="0031198A" w:rsidRPr="0031198A" w:rsidRDefault="0031198A" w:rsidP="0031198A">
      <w:pPr>
        <w:rPr>
          <w:lang w:val="en-US"/>
        </w:rPr>
      </w:pPr>
      <w:r w:rsidRPr="0031198A">
        <w:rPr>
          <w:lang w:val="en-US"/>
        </w:rPr>
        <w:t>The list of FFS to be addressed for mobility email discussion are :</w:t>
      </w:r>
    </w:p>
    <w:p w:rsidR="0031198A" w:rsidRPr="008A4EE1" w:rsidRDefault="0031198A" w:rsidP="0031198A">
      <w:pPr>
        <w:ind w:left="360" w:firstLine="360"/>
        <w:rPr>
          <w:lang w:val="en-US"/>
        </w:rPr>
      </w:pPr>
    </w:p>
    <w:p w:rsidR="0031198A" w:rsidRDefault="0031198A" w:rsidP="0031198A">
      <w:pPr>
        <w:ind w:left="360" w:firstLine="360"/>
        <w:rPr>
          <w:rFonts w:ascii="Arial" w:hAnsi="Arial" w:cs="Arial"/>
        </w:rPr>
      </w:pPr>
      <w:proofErr w:type="spellStart"/>
      <w:r>
        <w:t>Frequent</w:t>
      </w:r>
      <w:proofErr w:type="spellEnd"/>
      <w:r>
        <w:t xml:space="preserve"> and </w:t>
      </w:r>
      <w:proofErr w:type="spellStart"/>
      <w:r>
        <w:t>unavoidable</w:t>
      </w:r>
      <w:proofErr w:type="spellEnd"/>
      <w:r>
        <w:t xml:space="preserve"> </w:t>
      </w:r>
      <w:proofErr w:type="spellStart"/>
      <w:r>
        <w:t>handover</w:t>
      </w:r>
      <w:proofErr w:type="spellEnd"/>
    </w:p>
    <w:p w:rsidR="0031198A" w:rsidRPr="00E16F89" w:rsidRDefault="0031198A" w:rsidP="0031198A">
      <w:pPr>
        <w:pStyle w:val="Paragraphedeliste"/>
        <w:numPr>
          <w:ilvl w:val="0"/>
          <w:numId w:val="11"/>
        </w:numPr>
        <w:contextualSpacing w:val="0"/>
        <w:rPr>
          <w:lang w:val="en-US"/>
        </w:rPr>
      </w:pPr>
      <w:r w:rsidRPr="00E16F89">
        <w:rPr>
          <w:lang w:val="en-US"/>
        </w:rPr>
        <w:t>FFS: how this scenario compares to terrestrial cases involving frequent HO (e.g. a high-speed train).</w:t>
      </w:r>
    </w:p>
    <w:p w:rsidR="0031198A" w:rsidRPr="00E16F89" w:rsidRDefault="0031198A" w:rsidP="0031198A">
      <w:pPr>
        <w:ind w:left="360" w:firstLine="360"/>
        <w:rPr>
          <w:lang w:val="en-US"/>
        </w:rPr>
      </w:pPr>
      <w:r w:rsidRPr="00E16F89">
        <w:rPr>
          <w:lang w:val="en-US"/>
        </w:rPr>
        <w:t>Handover for a large number of UEs</w:t>
      </w:r>
    </w:p>
    <w:p w:rsidR="0031198A" w:rsidRPr="00E16F89" w:rsidRDefault="0031198A" w:rsidP="0031198A">
      <w:pPr>
        <w:pStyle w:val="Paragraphedeliste"/>
        <w:numPr>
          <w:ilvl w:val="0"/>
          <w:numId w:val="11"/>
        </w:numPr>
        <w:contextualSpacing w:val="0"/>
        <w:rPr>
          <w:lang w:val="en-US"/>
        </w:rPr>
      </w:pPr>
      <w:r w:rsidRPr="00E16F89">
        <w:rPr>
          <w:lang w:val="en-US"/>
        </w:rPr>
        <w:t>FFS: A more precise definition of what constitutes a “large number of UEs” in this context.</w:t>
      </w:r>
    </w:p>
    <w:p w:rsidR="0031198A" w:rsidRDefault="0031198A" w:rsidP="0031198A">
      <w:pPr>
        <w:ind w:left="360" w:firstLine="360"/>
        <w:rPr>
          <w:lang w:val="en-US"/>
        </w:rPr>
      </w:pPr>
      <w:r w:rsidRPr="00E16F89">
        <w:rPr>
          <w:lang w:val="en-US"/>
        </w:rPr>
        <w:t>Inclusion of location information in the measurement report:</w:t>
      </w:r>
    </w:p>
    <w:p w:rsidR="0031198A" w:rsidRPr="00E16F89" w:rsidRDefault="0031198A" w:rsidP="0031198A">
      <w:pPr>
        <w:pStyle w:val="Paragraphedeliste"/>
        <w:numPr>
          <w:ilvl w:val="0"/>
          <w:numId w:val="11"/>
        </w:numPr>
        <w:contextualSpacing w:val="0"/>
        <w:rPr>
          <w:lang w:val="en-US"/>
        </w:rPr>
      </w:pPr>
      <w:r w:rsidRPr="00E16F89">
        <w:rPr>
          <w:lang w:val="en-US"/>
        </w:rPr>
        <w:t xml:space="preserve">FFS: the impact to </w:t>
      </w:r>
      <w:r w:rsidR="00624B27" w:rsidRPr="00E16F89">
        <w:rPr>
          <w:lang w:val="en-US"/>
        </w:rPr>
        <w:t>signaling</w:t>
      </w:r>
      <w:r w:rsidRPr="00E16F89">
        <w:rPr>
          <w:lang w:val="en-US"/>
        </w:rPr>
        <w:t xml:space="preserve"> overhead, </w:t>
      </w:r>
    </w:p>
    <w:p w:rsidR="0031198A" w:rsidRPr="00E16F89" w:rsidRDefault="0031198A" w:rsidP="0031198A">
      <w:pPr>
        <w:pStyle w:val="Paragraphedeliste"/>
        <w:numPr>
          <w:ilvl w:val="0"/>
          <w:numId w:val="11"/>
        </w:numPr>
        <w:contextualSpacing w:val="0"/>
        <w:rPr>
          <w:lang w:val="en-US"/>
        </w:rPr>
      </w:pPr>
      <w:r w:rsidRPr="00E16F89">
        <w:rPr>
          <w:lang w:val="en-US"/>
        </w:rPr>
        <w:t>FFS: any potential privacy concerns with regards to transmission of the UE location information.</w:t>
      </w:r>
    </w:p>
    <w:p w:rsidR="0031198A" w:rsidRDefault="0031198A" w:rsidP="0031198A">
      <w:pPr>
        <w:ind w:left="360" w:firstLine="360"/>
        <w:rPr>
          <w:lang w:val="en-US" w:eastAsia="en-US"/>
        </w:rPr>
      </w:pPr>
      <w:proofErr w:type="spellStart"/>
      <w:r>
        <w:t>Conditional</w:t>
      </w:r>
      <w:proofErr w:type="spellEnd"/>
      <w:r>
        <w:t xml:space="preserve"> </w:t>
      </w:r>
      <w:proofErr w:type="spellStart"/>
      <w:r>
        <w:t>Handover</w:t>
      </w:r>
      <w:proofErr w:type="spellEnd"/>
    </w:p>
    <w:p w:rsidR="0031198A" w:rsidRPr="00E16F89" w:rsidRDefault="0031198A" w:rsidP="0031198A">
      <w:pPr>
        <w:pStyle w:val="Paragraphedeliste"/>
        <w:numPr>
          <w:ilvl w:val="0"/>
          <w:numId w:val="11"/>
        </w:numPr>
        <w:contextualSpacing w:val="0"/>
        <w:rPr>
          <w:lang w:val="en-US"/>
        </w:rPr>
      </w:pPr>
      <w:r w:rsidRPr="00E16F89">
        <w:rPr>
          <w:lang w:val="en-US"/>
        </w:rPr>
        <w:t>FFS: Pros and Cons of various triggering conditions.</w:t>
      </w:r>
    </w:p>
    <w:p w:rsidR="0031198A" w:rsidRDefault="0031198A" w:rsidP="0031198A">
      <w:pPr>
        <w:ind w:left="360" w:firstLine="360"/>
        <w:rPr>
          <w:lang w:val="en-US" w:eastAsia="en-US"/>
        </w:rPr>
      </w:pPr>
      <w:r w:rsidRPr="00E16F89">
        <w:rPr>
          <w:lang w:val="en-US"/>
        </w:rPr>
        <w:t>Advanced preparation based on footprint information:</w:t>
      </w:r>
    </w:p>
    <w:p w:rsidR="0031198A" w:rsidRPr="00E16F89" w:rsidRDefault="0031198A" w:rsidP="0031198A">
      <w:pPr>
        <w:pStyle w:val="Paragraphedeliste"/>
        <w:numPr>
          <w:ilvl w:val="0"/>
          <w:numId w:val="11"/>
        </w:numPr>
        <w:contextualSpacing w:val="0"/>
        <w:rPr>
          <w:lang w:val="en-US"/>
        </w:rPr>
      </w:pPr>
      <w:r w:rsidRPr="00E16F89">
        <w:rPr>
          <w:lang w:val="en-US"/>
        </w:rPr>
        <w:t>FFS: if this enhancement may be achieved by other already captured means e.g. conditional HO.</w:t>
      </w:r>
    </w:p>
    <w:p w:rsidR="0031198A" w:rsidRDefault="0031198A" w:rsidP="0031198A">
      <w:pPr>
        <w:ind w:left="360" w:firstLine="360"/>
      </w:pPr>
      <w:proofErr w:type="spellStart"/>
      <w:r>
        <w:t>Broadcast</w:t>
      </w:r>
      <w:proofErr w:type="spellEnd"/>
      <w:r>
        <w:t xml:space="preserve"> </w:t>
      </w:r>
      <w:proofErr w:type="spellStart"/>
      <w:r>
        <w:t>signaling</w:t>
      </w:r>
      <w:proofErr w:type="spellEnd"/>
    </w:p>
    <w:p w:rsidR="0031198A" w:rsidRPr="00E16F89" w:rsidRDefault="0031198A" w:rsidP="0031198A">
      <w:pPr>
        <w:pStyle w:val="Paragraphedeliste"/>
        <w:numPr>
          <w:ilvl w:val="0"/>
          <w:numId w:val="11"/>
        </w:numPr>
        <w:contextualSpacing w:val="0"/>
        <w:rPr>
          <w:lang w:val="en-US"/>
        </w:rPr>
      </w:pPr>
      <w:r w:rsidRPr="00E16F89">
        <w:rPr>
          <w:lang w:val="en-US"/>
        </w:rPr>
        <w:t>FFS: Impact to signaling overhead considering HO command is UE specific and requires dedicated signaling</w:t>
      </w:r>
    </w:p>
    <w:p w:rsidR="0031198A" w:rsidRDefault="0031198A" w:rsidP="0031198A">
      <w:pPr>
        <w:ind w:left="360" w:firstLine="360"/>
      </w:pPr>
      <w:proofErr w:type="spellStart"/>
      <w:r>
        <w:t>Groupcast</w:t>
      </w:r>
      <w:proofErr w:type="spellEnd"/>
      <w:r>
        <w:t xml:space="preserve"> </w:t>
      </w:r>
      <w:proofErr w:type="spellStart"/>
      <w:r>
        <w:t>Signaling</w:t>
      </w:r>
      <w:proofErr w:type="spellEnd"/>
    </w:p>
    <w:p w:rsidR="0031198A" w:rsidRPr="00E16F89" w:rsidRDefault="0031198A" w:rsidP="0031198A">
      <w:pPr>
        <w:pStyle w:val="Paragraphedeliste"/>
        <w:numPr>
          <w:ilvl w:val="0"/>
          <w:numId w:val="11"/>
        </w:numPr>
        <w:contextualSpacing w:val="0"/>
        <w:rPr>
          <w:lang w:val="en-US"/>
        </w:rPr>
      </w:pPr>
      <w:r w:rsidRPr="00E16F89">
        <w:rPr>
          <w:lang w:val="en-US"/>
        </w:rPr>
        <w:t>FFS: Impact to signaling overhead considering HO command is UE specific and requires dedicated signaling</w:t>
      </w:r>
    </w:p>
    <w:p w:rsidR="0031198A" w:rsidRPr="00E16F89" w:rsidRDefault="0031198A" w:rsidP="0031198A">
      <w:pPr>
        <w:pStyle w:val="Paragraphedeliste"/>
        <w:numPr>
          <w:ilvl w:val="0"/>
          <w:numId w:val="11"/>
        </w:numPr>
        <w:contextualSpacing w:val="0"/>
        <w:rPr>
          <w:lang w:val="en-US"/>
        </w:rPr>
      </w:pPr>
      <w:r w:rsidRPr="00E16F89">
        <w:rPr>
          <w:lang w:val="en-US"/>
        </w:rPr>
        <w:t>FFS: How to efficiently group UEs together</w:t>
      </w:r>
    </w:p>
    <w:p w:rsidR="0031198A" w:rsidRDefault="0031198A" w:rsidP="0031198A">
      <w:pPr>
        <w:ind w:left="360" w:firstLine="360"/>
      </w:pPr>
      <w:proofErr w:type="spellStart"/>
      <w:r>
        <w:t>Bulk</w:t>
      </w:r>
      <w:proofErr w:type="spellEnd"/>
      <w:r>
        <w:t xml:space="preserve"> HO </w:t>
      </w:r>
      <w:proofErr w:type="spellStart"/>
      <w:r>
        <w:t>signaling</w:t>
      </w:r>
      <w:proofErr w:type="spellEnd"/>
    </w:p>
    <w:p w:rsidR="0031198A" w:rsidRPr="00E16F89" w:rsidRDefault="0031198A" w:rsidP="0031198A">
      <w:pPr>
        <w:pStyle w:val="Paragraphedeliste"/>
        <w:numPr>
          <w:ilvl w:val="0"/>
          <w:numId w:val="11"/>
        </w:numPr>
        <w:contextualSpacing w:val="0"/>
        <w:rPr>
          <w:lang w:val="en-US"/>
        </w:rPr>
      </w:pPr>
      <w:r w:rsidRPr="00E16F89">
        <w:rPr>
          <w:lang w:val="en-US"/>
        </w:rPr>
        <w:t>FFS: if this topic is covered in the mobility enhancements WI.</w:t>
      </w:r>
    </w:p>
    <w:p w:rsidR="0031198A" w:rsidRDefault="0031198A" w:rsidP="0031198A">
      <w:pPr>
        <w:ind w:left="360" w:firstLine="360"/>
      </w:pPr>
      <w:r>
        <w:t>RACH-</w:t>
      </w:r>
      <w:proofErr w:type="spellStart"/>
      <w:r>
        <w:t>less</w:t>
      </w:r>
      <w:proofErr w:type="spellEnd"/>
      <w:r>
        <w:t xml:space="preserve"> HO</w:t>
      </w:r>
    </w:p>
    <w:p w:rsidR="0031198A" w:rsidRPr="00E16F89" w:rsidRDefault="0031198A" w:rsidP="0031198A">
      <w:pPr>
        <w:pStyle w:val="Paragraphedeliste"/>
        <w:numPr>
          <w:ilvl w:val="0"/>
          <w:numId w:val="11"/>
        </w:numPr>
        <w:contextualSpacing w:val="0"/>
        <w:rPr>
          <w:lang w:val="en-US"/>
        </w:rPr>
      </w:pPr>
      <w:r w:rsidRPr="00F35A75">
        <w:rPr>
          <w:lang w:val="en-US"/>
        </w:rPr>
        <w:t>FFS</w:t>
      </w:r>
      <w:r w:rsidRPr="00E16F89">
        <w:rPr>
          <w:lang w:val="en-US"/>
        </w:rPr>
        <w:t>: the feasibility of this solution given the large propagation delay and possible uncertainties in satellite/UE position.</w:t>
      </w:r>
    </w:p>
    <w:p w:rsidR="0031198A" w:rsidRPr="00F35A75" w:rsidRDefault="0031198A" w:rsidP="0031198A">
      <w:pPr>
        <w:ind w:left="720"/>
        <w:rPr>
          <w:rFonts w:cs="Arial"/>
          <w:lang w:val="en-US" w:eastAsia="zh-CN"/>
        </w:rPr>
      </w:pPr>
      <w:r w:rsidRPr="00F35A75">
        <w:rPr>
          <w:rFonts w:cs="Arial"/>
          <w:lang w:val="en-US" w:eastAsia="zh-CN"/>
        </w:rPr>
        <w:t>Propagation delay difference on measurements in NTN</w:t>
      </w:r>
    </w:p>
    <w:p w:rsidR="0031198A" w:rsidRPr="00F35A75" w:rsidRDefault="0031198A" w:rsidP="0031198A">
      <w:pPr>
        <w:pStyle w:val="Paragraphedeliste"/>
        <w:numPr>
          <w:ilvl w:val="0"/>
          <w:numId w:val="11"/>
        </w:numPr>
        <w:contextualSpacing w:val="0"/>
        <w:rPr>
          <w:lang w:val="en-US"/>
        </w:rPr>
      </w:pPr>
      <w:r w:rsidRPr="00F35A75">
        <w:rPr>
          <w:lang w:val="en-US"/>
        </w:rPr>
        <w:t>FFS</w:t>
      </w:r>
      <w:r>
        <w:rPr>
          <w:lang w:val="en-US"/>
        </w:rPr>
        <w:t>:</w:t>
      </w:r>
      <w:r w:rsidRPr="00F35A75">
        <w:rPr>
          <w:lang w:val="en-US"/>
        </w:rPr>
        <w:t xml:space="preserve"> </w:t>
      </w:r>
      <w:r>
        <w:rPr>
          <w:lang w:val="en-US"/>
        </w:rPr>
        <w:t>S</w:t>
      </w:r>
      <w:r w:rsidRPr="00F35A75">
        <w:rPr>
          <w:lang w:val="en-US"/>
        </w:rPr>
        <w:t>ituation on propagation delay in NTN is quite different than that in TN system, which is illustrated in Figure</w:t>
      </w:r>
      <w:r w:rsidRPr="00F35A75">
        <w:rPr>
          <w:rFonts w:hint="eastAsia"/>
          <w:lang w:val="en-US"/>
        </w:rPr>
        <w:t>2</w:t>
      </w:r>
      <w:r>
        <w:rPr>
          <w:lang w:val="en-US"/>
        </w:rPr>
        <w:t xml:space="preserve">. Impact on </w:t>
      </w:r>
      <w:r w:rsidRPr="00F35A75">
        <w:rPr>
          <w:lang w:val="en-US"/>
        </w:rPr>
        <w:t>UE SSB/CSI-RS measurement window</w:t>
      </w:r>
      <w:r>
        <w:rPr>
          <w:lang w:val="en-US"/>
        </w:rPr>
        <w:t xml:space="preserve"> is to be addressed.</w:t>
      </w:r>
    </w:p>
    <w:p w:rsidR="0031198A" w:rsidRPr="00F35A75" w:rsidRDefault="0031198A" w:rsidP="0031198A">
      <w:pPr>
        <w:pStyle w:val="Paragraphedeliste"/>
        <w:ind w:left="1440"/>
        <w:contextualSpacing w:val="0"/>
        <w:rPr>
          <w:lang w:val="en-US"/>
        </w:rPr>
      </w:pPr>
    </w:p>
    <w:p w:rsidR="0031198A" w:rsidRPr="009A6674" w:rsidRDefault="0031198A" w:rsidP="0031198A">
      <w:pPr>
        <w:pStyle w:val="Corpsdetexte"/>
        <w:jc w:val="center"/>
        <w:rPr>
          <w:rFonts w:ascii="Times New Roman" w:eastAsia="DengXian" w:hAnsi="Times New Roman"/>
          <w:lang w:eastAsia="zh-CN"/>
        </w:rPr>
      </w:pPr>
      <w:r w:rsidRPr="005D2C46">
        <w:rPr>
          <w:rFonts w:ascii="Times New Roman" w:hAnsi="Times New Roman"/>
          <w:sz w:val="20"/>
        </w:rPr>
        <w:object w:dxaOrig="3372" w:dyaOrig="1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8pt;height:94.45pt" o:ole="">
            <v:imagedata r:id="rId6" o:title=""/>
          </v:shape>
          <o:OLEObject Type="Embed" ProgID="Visio.Drawing.11" ShapeID="_x0000_i1025" DrawAspect="Content" ObjectID="_1628576849" r:id="rId7"/>
        </w:object>
      </w:r>
    </w:p>
    <w:p w:rsidR="0031198A" w:rsidRPr="00E16F89" w:rsidRDefault="0031198A" w:rsidP="0031198A">
      <w:pPr>
        <w:rPr>
          <w:lang w:val="en-US"/>
        </w:rPr>
      </w:pPr>
    </w:p>
    <w:p w:rsidR="00DC364B" w:rsidRDefault="00DC364B" w:rsidP="00E76AB3">
      <w:pPr>
        <w:pStyle w:val="Titre2"/>
        <w:rPr>
          <w:lang w:val="en-US"/>
        </w:rPr>
      </w:pPr>
      <w:r w:rsidRPr="00E76AB3">
        <w:rPr>
          <w:lang w:val="en-US"/>
        </w:rPr>
        <w:t>PLMN ID for NTN: Nokia</w:t>
      </w:r>
    </w:p>
    <w:p w:rsidR="00AC71BF" w:rsidRDefault="00AC71BF" w:rsidP="0031198A">
      <w:pPr>
        <w:rPr>
          <w:lang w:val="en-US"/>
        </w:rPr>
      </w:pPr>
      <w:r>
        <w:rPr>
          <w:lang w:val="en-US"/>
        </w:rPr>
        <w:t>The discussion will be based on tentative merge</w:t>
      </w:r>
      <w:r w:rsidRPr="00AC71BF">
        <w:rPr>
          <w:lang w:val="en-US"/>
        </w:rPr>
        <w:t xml:space="preserve"> </w:t>
      </w:r>
      <w:r>
        <w:rPr>
          <w:lang w:val="en-US"/>
        </w:rPr>
        <w:t>of submitted TDOCs</w:t>
      </w:r>
    </w:p>
    <w:p w:rsidR="00AC71BF" w:rsidRDefault="00AC71BF" w:rsidP="0031198A">
      <w:pPr>
        <w:rPr>
          <w:lang w:val="en-US"/>
        </w:rPr>
      </w:pPr>
    </w:p>
    <w:p w:rsidR="00AC71BF" w:rsidRDefault="00AC71BF" w:rsidP="0031198A">
      <w:pPr>
        <w:rPr>
          <w:lang w:val="en-US"/>
        </w:rPr>
      </w:pPr>
    </w:p>
    <w:p w:rsidR="0031198A" w:rsidRPr="0031198A" w:rsidRDefault="00812F91" w:rsidP="0031198A">
      <w:pPr>
        <w:rPr>
          <w:lang w:val="en-US"/>
        </w:rPr>
      </w:pPr>
      <w:r>
        <w:rPr>
          <w:lang w:val="en-US"/>
        </w:rPr>
        <w:t>In addition to a further analysis on PLMN ID for NTN, f</w:t>
      </w:r>
      <w:r w:rsidR="0031198A">
        <w:rPr>
          <w:lang w:val="en-US"/>
        </w:rPr>
        <w:t xml:space="preserve">rom cell selection / re-selection email discussion: </w:t>
      </w:r>
      <w:r w:rsidR="0031198A" w:rsidRPr="0031198A">
        <w:rPr>
          <w:lang w:val="en-US"/>
        </w:rPr>
        <w:t>No consensus was made on UEs with low transmission power camping on the cells with high altitude issue, whether it is covered by current specification or not.</w:t>
      </w:r>
    </w:p>
    <w:p w:rsidR="0031198A" w:rsidRDefault="0031198A" w:rsidP="0031198A">
      <w:pPr>
        <w:rPr>
          <w:lang w:val="en-US"/>
        </w:rPr>
      </w:pPr>
    </w:p>
    <w:p w:rsidR="00812F91" w:rsidRDefault="00AC71BF" w:rsidP="0031198A">
      <w:pPr>
        <w:rPr>
          <w:lang w:val="en-US"/>
        </w:rPr>
      </w:pPr>
      <w:r>
        <w:rPr>
          <w:lang w:val="en-US"/>
        </w:rPr>
        <w:t>Proposal</w:t>
      </w:r>
      <w:r w:rsidR="0031198A" w:rsidRPr="0031198A">
        <w:rPr>
          <w:lang w:val="en-US"/>
        </w:rPr>
        <w:t xml:space="preserve"> : Discuss further whether current specification functions such as frequency priority, offset, or PLMN selection can solve UEs with low transmission power camping on the ce</w:t>
      </w:r>
      <w:r w:rsidR="0031198A">
        <w:rPr>
          <w:lang w:val="en-US"/>
        </w:rPr>
        <w:t>lls with high altitude issue.</w:t>
      </w:r>
      <w:r w:rsidR="00812F91">
        <w:rPr>
          <w:lang w:val="en-US"/>
        </w:rPr>
        <w:t xml:space="preserve"> </w:t>
      </w:r>
    </w:p>
    <w:p w:rsidR="00AC71BF" w:rsidRPr="0031198A" w:rsidRDefault="00AC71BF" w:rsidP="0031198A">
      <w:pPr>
        <w:rPr>
          <w:lang w:val="en-US"/>
        </w:rPr>
      </w:pPr>
    </w:p>
    <w:p w:rsidR="00DC364B" w:rsidRDefault="00DC364B" w:rsidP="00E76AB3">
      <w:pPr>
        <w:pStyle w:val="Titre2"/>
        <w:rPr>
          <w:lang w:val="es-ES_tradnl"/>
        </w:rPr>
      </w:pPr>
      <w:r>
        <w:rPr>
          <w:lang w:val="es-ES_tradnl"/>
        </w:rPr>
        <w:t xml:space="preserve">TA </w:t>
      </w:r>
      <w:proofErr w:type="spellStart"/>
      <w:r>
        <w:rPr>
          <w:lang w:val="es-ES_tradnl"/>
        </w:rPr>
        <w:t>management</w:t>
      </w:r>
      <w:proofErr w:type="spellEnd"/>
      <w:r>
        <w:rPr>
          <w:lang w:val="es-ES_tradnl"/>
        </w:rPr>
        <w:t xml:space="preserve"> </w:t>
      </w:r>
      <w:proofErr w:type="spellStart"/>
      <w:r>
        <w:rPr>
          <w:lang w:val="es-ES_tradnl"/>
        </w:rPr>
        <w:t>for</w:t>
      </w:r>
      <w:proofErr w:type="spellEnd"/>
      <w:r>
        <w:rPr>
          <w:lang w:val="es-ES_tradnl"/>
        </w:rPr>
        <w:t xml:space="preserve"> NTN: ZTE</w:t>
      </w:r>
    </w:p>
    <w:p w:rsidR="00E16F89" w:rsidRPr="00E16F89" w:rsidRDefault="00AC71BF" w:rsidP="00E16F89">
      <w:pPr>
        <w:pStyle w:val="NormalWeb"/>
        <w:rPr>
          <w:rFonts w:asciiTheme="minorHAnsi" w:hAnsiTheme="minorHAnsi" w:cstheme="minorHAnsi"/>
        </w:rPr>
      </w:pPr>
      <w:r>
        <w:rPr>
          <w:rFonts w:asciiTheme="minorHAnsi" w:hAnsiTheme="minorHAnsi" w:cstheme="minorHAnsi"/>
        </w:rPr>
        <w:t>Proposed s</w:t>
      </w:r>
      <w:r w:rsidR="00E16F89" w:rsidRPr="00E16F89">
        <w:rPr>
          <w:rFonts w:asciiTheme="minorHAnsi" w:hAnsiTheme="minorHAnsi" w:cstheme="minorHAnsi"/>
        </w:rPr>
        <w:t>cope:</w:t>
      </w:r>
    </w:p>
    <w:p w:rsidR="00E16F89" w:rsidRPr="00E16F89" w:rsidRDefault="00E16F89" w:rsidP="00E16F89">
      <w:pPr>
        <w:pStyle w:val="NormalWeb"/>
        <w:rPr>
          <w:rFonts w:asciiTheme="minorHAnsi" w:hAnsiTheme="minorHAnsi" w:cstheme="minorHAnsi"/>
        </w:rPr>
      </w:pPr>
      <w:r w:rsidRPr="00E16F89">
        <w:rPr>
          <w:rFonts w:asciiTheme="minorHAnsi" w:hAnsiTheme="minorHAnsi" w:cstheme="minorHAnsi"/>
        </w:rPr>
        <w:t xml:space="preserve">(1) Two FFS left for the fixed TA. </w:t>
      </w:r>
    </w:p>
    <w:p w:rsidR="00E16F89" w:rsidRPr="00E16F89" w:rsidRDefault="00E16F89" w:rsidP="00E16F89">
      <w:pPr>
        <w:pStyle w:val="NormalWeb"/>
        <w:rPr>
          <w:rFonts w:asciiTheme="minorHAnsi" w:hAnsiTheme="minorHAnsi" w:cstheme="minorHAnsi"/>
        </w:rPr>
      </w:pPr>
      <w:r w:rsidRPr="00E16F89">
        <w:rPr>
          <w:rFonts w:asciiTheme="minorHAnsi" w:hAnsiTheme="minorHAnsi" w:cstheme="minorHAnsi"/>
        </w:rPr>
        <w:t xml:space="preserve">(2) Evaluating whether to broadcast more than one TAC per PLMN . </w:t>
      </w:r>
    </w:p>
    <w:p w:rsidR="00E16F89" w:rsidRDefault="00E16F89" w:rsidP="00E16F89">
      <w:pPr>
        <w:pStyle w:val="NormalWeb"/>
        <w:rPr>
          <w:rFonts w:asciiTheme="minorHAnsi" w:hAnsiTheme="minorHAnsi" w:cstheme="minorHAnsi"/>
        </w:rPr>
      </w:pPr>
      <w:r w:rsidRPr="00E16F89">
        <w:rPr>
          <w:rFonts w:asciiTheme="minorHAnsi" w:hAnsiTheme="minorHAnsi" w:cstheme="minorHAnsi"/>
        </w:rPr>
        <w:t>(3) Further discussion on whether to support moving TA in RAN2</w:t>
      </w:r>
    </w:p>
    <w:p w:rsidR="00AC71BF" w:rsidRPr="00E16F89" w:rsidRDefault="00AC71BF" w:rsidP="00E16F89">
      <w:pPr>
        <w:pStyle w:val="NormalWeb"/>
        <w:rPr>
          <w:rFonts w:asciiTheme="minorHAnsi" w:hAnsiTheme="minorHAnsi" w:cstheme="minorHAnsi"/>
        </w:rPr>
      </w:pPr>
    </w:p>
    <w:p w:rsidR="00DC364B" w:rsidRDefault="00DC364B" w:rsidP="00E76AB3">
      <w:pPr>
        <w:pStyle w:val="Titre2"/>
        <w:rPr>
          <w:lang w:val="es-ES_tradnl"/>
        </w:rPr>
      </w:pPr>
      <w:proofErr w:type="spellStart"/>
      <w:r>
        <w:rPr>
          <w:lang w:val="es-ES_tradnl"/>
        </w:rPr>
        <w:t>Uplink</w:t>
      </w:r>
      <w:proofErr w:type="spellEnd"/>
      <w:r>
        <w:rPr>
          <w:lang w:val="es-ES_tradnl"/>
        </w:rPr>
        <w:t xml:space="preserve"> </w:t>
      </w:r>
      <w:proofErr w:type="spellStart"/>
      <w:r>
        <w:rPr>
          <w:lang w:val="es-ES_tradnl"/>
        </w:rPr>
        <w:t>scheduling</w:t>
      </w:r>
      <w:proofErr w:type="spellEnd"/>
      <w:r>
        <w:rPr>
          <w:lang w:val="es-ES_tradnl"/>
        </w:rPr>
        <w:t xml:space="preserve"> </w:t>
      </w:r>
      <w:proofErr w:type="spellStart"/>
      <w:r>
        <w:rPr>
          <w:lang w:val="es-ES_tradnl"/>
        </w:rPr>
        <w:t>enhancenments</w:t>
      </w:r>
      <w:proofErr w:type="spellEnd"/>
      <w:r>
        <w:rPr>
          <w:lang w:val="es-ES_tradnl"/>
        </w:rPr>
        <w:t>: Ericsson</w:t>
      </w:r>
    </w:p>
    <w:p w:rsidR="006568AE" w:rsidRPr="00B1484F" w:rsidRDefault="00624B27" w:rsidP="00624B27">
      <w:pPr>
        <w:rPr>
          <w:lang w:val="en-US"/>
        </w:rPr>
      </w:pPr>
      <w:r>
        <w:rPr>
          <w:lang w:val="en-US"/>
        </w:rPr>
        <w:t>Use</w:t>
      </w:r>
      <w:r w:rsidR="006568AE" w:rsidRPr="00B1484F">
        <w:rPr>
          <w:lang w:val="en-US"/>
        </w:rPr>
        <w:t xml:space="preserve"> existing TDOC</w:t>
      </w:r>
      <w:r>
        <w:rPr>
          <w:lang w:val="en-US"/>
        </w:rPr>
        <w:t>s</w:t>
      </w:r>
      <w:r w:rsidR="006568AE" w:rsidRPr="00B1484F">
        <w:rPr>
          <w:lang w:val="en-US"/>
        </w:rPr>
        <w:t xml:space="preserve"> addressing this issue</w:t>
      </w:r>
      <w:r>
        <w:rPr>
          <w:lang w:val="en-US"/>
        </w:rPr>
        <w:t xml:space="preserve"> to merge on a proposals for uplink scheduling enhancements.</w:t>
      </w:r>
    </w:p>
    <w:p w:rsidR="00DC364B" w:rsidRDefault="00DC364B" w:rsidP="00DC364B">
      <w:pPr>
        <w:rPr>
          <w:lang w:val="en-US"/>
        </w:rPr>
      </w:pPr>
    </w:p>
    <w:p w:rsidR="00624B27" w:rsidRDefault="00CE3420" w:rsidP="00CE3420">
      <w:pPr>
        <w:pStyle w:val="Titre1"/>
        <w:rPr>
          <w:lang w:val="en-US"/>
        </w:rPr>
      </w:pPr>
      <w:r>
        <w:rPr>
          <w:lang w:val="en-US"/>
        </w:rPr>
        <w:t xml:space="preserve">Proposed agenda for NTN </w:t>
      </w:r>
      <w:r w:rsidR="00624B27">
        <w:rPr>
          <w:lang w:val="en-US"/>
        </w:rPr>
        <w:t>on-line session</w:t>
      </w:r>
    </w:p>
    <w:p w:rsidR="00624B27" w:rsidRDefault="00812F91" w:rsidP="00624B27">
      <w:pPr>
        <w:rPr>
          <w:lang w:val="en-US"/>
        </w:rPr>
      </w:pPr>
      <w:r>
        <w:rPr>
          <w:lang w:val="en-US"/>
        </w:rPr>
        <w:t xml:space="preserve">Here below the proposed list of TDOCs to be </w:t>
      </w:r>
      <w:r w:rsidR="00CE3420">
        <w:rPr>
          <w:lang w:val="en-US"/>
        </w:rPr>
        <w:t>treated in priority</w:t>
      </w:r>
      <w:r>
        <w:rPr>
          <w:lang w:val="en-US"/>
        </w:rPr>
        <w:t xml:space="preserve"> during the on line session:</w:t>
      </w:r>
    </w:p>
    <w:p w:rsidR="00812F91" w:rsidRDefault="00812F91" w:rsidP="00624B27">
      <w:pPr>
        <w:rPr>
          <w:lang w:val="en-US"/>
        </w:rPr>
      </w:pPr>
    </w:p>
    <w:p w:rsidR="001E4A13" w:rsidRDefault="001E4A13" w:rsidP="001E4A13">
      <w:pPr>
        <w:rPr>
          <w:lang w:val="en-US"/>
        </w:rPr>
      </w:pPr>
      <w:r>
        <w:rPr>
          <w:lang w:val="en-US"/>
        </w:rPr>
        <w:t>TP on general aspects:</w:t>
      </w:r>
    </w:p>
    <w:p w:rsidR="001E4A13" w:rsidRDefault="001E4A13" w:rsidP="001E4A13">
      <w:pPr>
        <w:numPr>
          <w:ilvl w:val="0"/>
          <w:numId w:val="14"/>
        </w:numPr>
        <w:rPr>
          <w:bCs/>
          <w:lang w:val="en-US"/>
        </w:rPr>
      </w:pPr>
      <w:r w:rsidRPr="00E64A60">
        <w:rPr>
          <w:bCs/>
          <w:lang w:val="en-US"/>
        </w:rPr>
        <w:t>R2-1910685</w:t>
      </w:r>
      <w:r w:rsidRPr="00E64A60">
        <w:rPr>
          <w:bCs/>
          <w:lang w:val="en-US"/>
        </w:rPr>
        <w:tab/>
        <w:t xml:space="preserve">Public safety usage scenario for NTN </w:t>
      </w:r>
      <w:r w:rsidRPr="00E64A60">
        <w:rPr>
          <w:bCs/>
          <w:lang w:val="en-US"/>
        </w:rPr>
        <w:tab/>
        <w:t>Fi</w:t>
      </w:r>
      <w:r>
        <w:rPr>
          <w:bCs/>
          <w:lang w:val="en-US"/>
        </w:rPr>
        <w:t>rstNet, AT&amp;T, Thales</w:t>
      </w:r>
      <w:r>
        <w:rPr>
          <w:bCs/>
          <w:lang w:val="en-US"/>
        </w:rPr>
        <w:tab/>
        <w:t xml:space="preserve">discussion </w:t>
      </w:r>
      <w:r w:rsidRPr="00E64A60">
        <w:rPr>
          <w:bCs/>
          <w:lang w:val="en-US"/>
        </w:rPr>
        <w:t>Rel-16</w:t>
      </w:r>
    </w:p>
    <w:p w:rsidR="001E4A13" w:rsidRPr="00E64A60" w:rsidRDefault="001E4A13" w:rsidP="001E4A13">
      <w:pPr>
        <w:numPr>
          <w:ilvl w:val="0"/>
          <w:numId w:val="14"/>
        </w:numPr>
        <w:rPr>
          <w:bCs/>
          <w:lang w:val="en-US"/>
        </w:rPr>
      </w:pPr>
      <w:r w:rsidRPr="00E64A60">
        <w:rPr>
          <w:lang w:val="en-GB"/>
        </w:rPr>
        <w:t>R2-1909053</w:t>
      </w:r>
      <w:r w:rsidRPr="00E64A60">
        <w:rPr>
          <w:lang w:val="en-GB"/>
        </w:rPr>
        <w:tab/>
        <w:t xml:space="preserve">Revision to Non-Terrestrial Networks reference scenarios </w:t>
      </w:r>
      <w:proofErr w:type="spellStart"/>
      <w:r w:rsidRPr="00E64A60">
        <w:rPr>
          <w:lang w:val="en-GB"/>
        </w:rPr>
        <w:t>parametersTHALES</w:t>
      </w:r>
      <w:proofErr w:type="spellEnd"/>
      <w:r w:rsidRPr="00E64A60">
        <w:rPr>
          <w:lang w:val="en-GB"/>
        </w:rPr>
        <w:t>, HNS</w:t>
      </w:r>
      <w:r w:rsidRPr="00E64A60">
        <w:rPr>
          <w:lang w:val="en-GB"/>
        </w:rPr>
        <w:tab/>
      </w:r>
      <w:proofErr w:type="spellStart"/>
      <w:r w:rsidRPr="00E64A60">
        <w:rPr>
          <w:lang w:val="en-GB"/>
        </w:rPr>
        <w:t>pCR</w:t>
      </w:r>
      <w:proofErr w:type="spellEnd"/>
      <w:r w:rsidRPr="00E64A60">
        <w:rPr>
          <w:lang w:val="en-GB"/>
        </w:rPr>
        <w:tab/>
        <w:t>Rel-16</w:t>
      </w:r>
      <w:r w:rsidRPr="00E64A60">
        <w:rPr>
          <w:lang w:val="en-GB"/>
        </w:rPr>
        <w:tab/>
        <w:t>38.821</w:t>
      </w:r>
      <w:r w:rsidRPr="00E64A60">
        <w:rPr>
          <w:lang w:val="en-GB"/>
        </w:rPr>
        <w:tab/>
        <w:t>0.7.0</w:t>
      </w:r>
      <w:r w:rsidRPr="00E64A60">
        <w:rPr>
          <w:lang w:val="en-GB"/>
        </w:rPr>
        <w:tab/>
      </w:r>
      <w:proofErr w:type="spellStart"/>
      <w:r w:rsidRPr="00E64A60">
        <w:rPr>
          <w:lang w:val="en-GB"/>
        </w:rPr>
        <w:t>FS_NR_NTN_solutions</w:t>
      </w:r>
      <w:proofErr w:type="spellEnd"/>
    </w:p>
    <w:p w:rsidR="001E4A13" w:rsidRDefault="001E4A13" w:rsidP="001E4A13">
      <w:pPr>
        <w:rPr>
          <w:lang w:val="en-US"/>
        </w:rPr>
      </w:pPr>
    </w:p>
    <w:p w:rsidR="00E64A60" w:rsidRDefault="00E64A60" w:rsidP="00E64A60">
      <w:pPr>
        <w:rPr>
          <w:lang w:val="en-GB"/>
        </w:rPr>
      </w:pPr>
      <w:r>
        <w:rPr>
          <w:lang w:val="en-GB"/>
        </w:rPr>
        <w:t>TP from email discussions:</w:t>
      </w:r>
    </w:p>
    <w:p w:rsidR="00E64A60" w:rsidRPr="00E64A60" w:rsidRDefault="00E64A60" w:rsidP="00E64A60">
      <w:pPr>
        <w:rPr>
          <w:bCs/>
          <w:lang w:val="en-US"/>
        </w:rPr>
      </w:pPr>
    </w:p>
    <w:p w:rsidR="00FD2F30" w:rsidRPr="00624B27" w:rsidRDefault="00624B27" w:rsidP="00624B27">
      <w:pPr>
        <w:numPr>
          <w:ilvl w:val="0"/>
          <w:numId w:val="14"/>
        </w:numPr>
        <w:rPr>
          <w:lang w:val="en-US"/>
        </w:rPr>
      </w:pPr>
      <w:r w:rsidRPr="00624B27">
        <w:rPr>
          <w:bCs/>
          <w:lang w:val="en-US"/>
        </w:rPr>
        <w:lastRenderedPageBreak/>
        <w:t>R2-1911297</w:t>
      </w:r>
      <w:r w:rsidRPr="00624B27">
        <w:rPr>
          <w:bCs/>
          <w:lang w:val="en-US"/>
        </w:rPr>
        <w:tab/>
      </w:r>
      <w:r w:rsidR="00E64A60" w:rsidRPr="00624B27">
        <w:rPr>
          <w:bCs/>
          <w:lang w:val="en-US"/>
        </w:rPr>
        <w:t>Report on email discussion_106#74</w:t>
      </w:r>
      <w:r>
        <w:rPr>
          <w:bCs/>
          <w:lang w:val="en-US"/>
        </w:rPr>
        <w:t>_NTN_Cell selection&amp;reselection (</w:t>
      </w:r>
      <w:r w:rsidR="00E64A60" w:rsidRPr="00624B27">
        <w:rPr>
          <w:bCs/>
          <w:lang w:val="en-US"/>
        </w:rPr>
        <w:t>LG Electronics Inc</w:t>
      </w:r>
      <w:r>
        <w:rPr>
          <w:bCs/>
          <w:lang w:val="en-US"/>
        </w:rPr>
        <w:t>)</w:t>
      </w:r>
      <w:r w:rsidR="00E64A60" w:rsidRPr="00624B27">
        <w:rPr>
          <w:bCs/>
          <w:lang w:val="en-US"/>
        </w:rPr>
        <w:t>.</w:t>
      </w:r>
      <w:r w:rsidRPr="00624B27">
        <w:rPr>
          <w:bCs/>
          <w:lang w:val="en-US"/>
        </w:rPr>
        <w:t xml:space="preserve"> </w:t>
      </w:r>
      <w:r w:rsidRPr="00624B27">
        <w:rPr>
          <w:bCs/>
          <w:lang w:val="en-US"/>
        </w:rPr>
        <w:sym w:font="Wingdings" w:char="F0E8"/>
      </w:r>
      <w:r w:rsidRPr="00624B27">
        <w:rPr>
          <w:bCs/>
          <w:lang w:val="en-US"/>
        </w:rPr>
        <w:t xml:space="preserve"> reviewed version during the offline session</w:t>
      </w:r>
    </w:p>
    <w:p w:rsidR="00FD2F30" w:rsidRPr="00624B27" w:rsidRDefault="00E64A60" w:rsidP="00624B27">
      <w:pPr>
        <w:numPr>
          <w:ilvl w:val="0"/>
          <w:numId w:val="14"/>
        </w:numPr>
        <w:rPr>
          <w:lang w:val="en-US"/>
        </w:rPr>
      </w:pPr>
      <w:r w:rsidRPr="00624B27">
        <w:rPr>
          <w:bCs/>
          <w:lang w:val="en-US"/>
        </w:rPr>
        <w:t>R2-1910692</w:t>
      </w:r>
      <w:r w:rsidR="00624B27" w:rsidRPr="00624B27">
        <w:rPr>
          <w:bCs/>
          <w:lang w:val="en-US"/>
        </w:rPr>
        <w:tab/>
      </w:r>
      <w:r w:rsidRPr="00624B27">
        <w:rPr>
          <w:bCs/>
          <w:lang w:val="en-US"/>
        </w:rPr>
        <w:t>Report of Email Discussion [106#72] [NR/NTN] TP on NTN-TN Service continuity</w:t>
      </w:r>
      <w:r w:rsidR="00624B27">
        <w:rPr>
          <w:bCs/>
          <w:lang w:val="en-US"/>
        </w:rPr>
        <w:t xml:space="preserve"> (</w:t>
      </w:r>
      <w:r w:rsidRPr="00624B27">
        <w:rPr>
          <w:bCs/>
          <w:lang w:val="en-US"/>
        </w:rPr>
        <w:t>Nokia, Nokia Shanghai Bell</w:t>
      </w:r>
      <w:r w:rsidR="00624B27">
        <w:rPr>
          <w:bCs/>
          <w:lang w:val="en-US"/>
        </w:rPr>
        <w:t>)</w:t>
      </w:r>
    </w:p>
    <w:p w:rsidR="00FD2F30" w:rsidRPr="00624B27" w:rsidRDefault="00624B27" w:rsidP="00624B27">
      <w:pPr>
        <w:numPr>
          <w:ilvl w:val="0"/>
          <w:numId w:val="14"/>
        </w:numPr>
        <w:rPr>
          <w:lang w:val="en-US"/>
        </w:rPr>
      </w:pPr>
      <w:r>
        <w:rPr>
          <w:bCs/>
          <w:lang w:val="en-US"/>
        </w:rPr>
        <w:t>R2-1910962</w:t>
      </w:r>
      <w:r>
        <w:rPr>
          <w:bCs/>
          <w:lang w:val="en-US"/>
        </w:rPr>
        <w:tab/>
      </w:r>
      <w:r w:rsidR="00E64A60" w:rsidRPr="00624B27">
        <w:rPr>
          <w:bCs/>
          <w:lang w:val="en-US"/>
        </w:rPr>
        <w:t xml:space="preserve">TP on NTN Mobility </w:t>
      </w:r>
      <w:r>
        <w:rPr>
          <w:bCs/>
          <w:lang w:val="en-US"/>
        </w:rPr>
        <w:t>Issues and Solutions (</w:t>
      </w:r>
      <w:r w:rsidR="00E64A60" w:rsidRPr="00624B27">
        <w:rPr>
          <w:bCs/>
          <w:lang w:val="en-US"/>
        </w:rPr>
        <w:t>InterDigital</w:t>
      </w:r>
      <w:r>
        <w:rPr>
          <w:bCs/>
          <w:lang w:val="en-US"/>
        </w:rPr>
        <w:t>)</w:t>
      </w:r>
    </w:p>
    <w:p w:rsidR="00FD2F30" w:rsidRPr="00624B27" w:rsidRDefault="00624B27" w:rsidP="00624B27">
      <w:pPr>
        <w:pStyle w:val="Paragraphedeliste"/>
        <w:numPr>
          <w:ilvl w:val="0"/>
          <w:numId w:val="14"/>
        </w:numPr>
        <w:rPr>
          <w:lang w:val="en-US"/>
        </w:rPr>
      </w:pPr>
      <w:r>
        <w:rPr>
          <w:bCs/>
          <w:lang w:val="en-US"/>
        </w:rPr>
        <w:t>R2-1908987</w:t>
      </w:r>
      <w:r>
        <w:rPr>
          <w:bCs/>
          <w:lang w:val="en-US"/>
        </w:rPr>
        <w:tab/>
      </w:r>
      <w:r w:rsidR="00E64A60" w:rsidRPr="00624B27">
        <w:rPr>
          <w:bCs/>
          <w:lang w:val="en-US"/>
        </w:rPr>
        <w:t>Report of Email Discussion [106#71][NR/NTN] HARQ (Nomor)</w:t>
      </w:r>
    </w:p>
    <w:p w:rsidR="00FD2F30" w:rsidRPr="00624B27" w:rsidRDefault="00E64A60" w:rsidP="00624B27">
      <w:pPr>
        <w:pStyle w:val="Paragraphedeliste"/>
        <w:numPr>
          <w:ilvl w:val="0"/>
          <w:numId w:val="14"/>
        </w:numPr>
        <w:rPr>
          <w:lang w:val="en-US"/>
        </w:rPr>
      </w:pPr>
      <w:r w:rsidRPr="00624B27">
        <w:rPr>
          <w:bCs/>
          <w:lang w:val="en-US"/>
        </w:rPr>
        <w:t>R2-1909256</w:t>
      </w:r>
      <w:r w:rsidR="00624B27">
        <w:rPr>
          <w:bCs/>
          <w:lang w:val="en-US"/>
        </w:rPr>
        <w:tab/>
      </w:r>
      <w:r w:rsidRPr="00624B27">
        <w:rPr>
          <w:bCs/>
          <w:lang w:val="en-US"/>
        </w:rPr>
        <w:t>Report of [106#70][NRNTN]RACH capacity and procedures</w:t>
      </w:r>
      <w:r w:rsidR="00624B27">
        <w:rPr>
          <w:bCs/>
          <w:lang w:val="en-US"/>
        </w:rPr>
        <w:t xml:space="preserve"> (ZTE)</w:t>
      </w:r>
    </w:p>
    <w:p w:rsidR="00812F91" w:rsidRDefault="00812F91" w:rsidP="00624B27">
      <w:pPr>
        <w:rPr>
          <w:lang w:val="en-US"/>
        </w:rPr>
      </w:pPr>
    </w:p>
    <w:p w:rsidR="00624B27" w:rsidRPr="00624B27" w:rsidRDefault="00CE3420" w:rsidP="00624B27">
      <w:pPr>
        <w:rPr>
          <w:lang w:val="en-US"/>
        </w:rPr>
      </w:pPr>
      <w:r>
        <w:rPr>
          <w:lang w:val="en-US"/>
        </w:rPr>
        <w:t>New TP from merge of submitted</w:t>
      </w:r>
      <w:r w:rsidR="00624B27">
        <w:rPr>
          <w:lang w:val="en-US"/>
        </w:rPr>
        <w:t xml:space="preserve"> TDOCs </w:t>
      </w:r>
      <w:r>
        <w:rPr>
          <w:lang w:val="en-US"/>
        </w:rPr>
        <w:t>to</w:t>
      </w:r>
      <w:r w:rsidR="00624B27">
        <w:rPr>
          <w:lang w:val="en-US"/>
        </w:rPr>
        <w:t xml:space="preserve"> this meeting</w:t>
      </w:r>
      <w:r w:rsidR="00E64A60">
        <w:rPr>
          <w:lang w:val="en-US"/>
        </w:rPr>
        <w:t>:</w:t>
      </w:r>
    </w:p>
    <w:p w:rsidR="00624B27" w:rsidRDefault="00624B27" w:rsidP="00624B27">
      <w:pPr>
        <w:pStyle w:val="Paragraphedeliste"/>
        <w:numPr>
          <w:ilvl w:val="0"/>
          <w:numId w:val="14"/>
        </w:numPr>
        <w:rPr>
          <w:bCs/>
          <w:lang w:val="en-US"/>
        </w:rPr>
      </w:pPr>
      <w:r w:rsidRPr="00812F91">
        <w:rPr>
          <w:bCs/>
          <w:lang w:val="en-US"/>
        </w:rPr>
        <w:t>R2-1911762</w:t>
      </w:r>
      <w:r w:rsidRPr="00812F91">
        <w:rPr>
          <w:lang w:val="en-US"/>
        </w:rPr>
        <w:tab/>
      </w:r>
      <w:r w:rsidR="00812F91" w:rsidRPr="00812F91">
        <w:rPr>
          <w:bCs/>
          <w:lang w:val="en-US"/>
        </w:rPr>
        <w:t>Analysis on handover interruption time for NTN (Huawei, HiSilicon, Ericsson)</w:t>
      </w:r>
    </w:p>
    <w:p w:rsidR="00812F91" w:rsidRPr="00812F91" w:rsidRDefault="00812F91" w:rsidP="00624B27">
      <w:pPr>
        <w:pStyle w:val="Paragraphedeliste"/>
        <w:numPr>
          <w:ilvl w:val="0"/>
          <w:numId w:val="14"/>
        </w:numPr>
        <w:rPr>
          <w:bCs/>
          <w:lang w:val="en-US"/>
        </w:rPr>
      </w:pPr>
      <w:r>
        <w:rPr>
          <w:bCs/>
          <w:lang w:val="en-US"/>
        </w:rPr>
        <w:t>R2-</w:t>
      </w:r>
      <w:r w:rsidR="001E4A13">
        <w:rPr>
          <w:bCs/>
          <w:lang w:val="en-US"/>
        </w:rPr>
        <w:t>1911621</w:t>
      </w:r>
      <w:r>
        <w:rPr>
          <w:bCs/>
          <w:lang w:val="en-US"/>
        </w:rPr>
        <w:tab/>
      </w:r>
      <w:r w:rsidRPr="00812F91">
        <w:rPr>
          <w:lang w:val="en-US"/>
        </w:rPr>
        <w:t>Text proposal on RLC</w:t>
      </w:r>
      <w:r w:rsidR="00CE3420">
        <w:rPr>
          <w:lang w:val="en-US"/>
        </w:rPr>
        <w:t>/PDCP</w:t>
      </w:r>
      <w:r w:rsidRPr="00812F91">
        <w:rPr>
          <w:lang w:val="en-US"/>
        </w:rPr>
        <w:t xml:space="preserve"> for NTN (Ericsson, Nomor Research GmbH)</w:t>
      </w:r>
    </w:p>
    <w:p w:rsidR="00812F91" w:rsidRPr="00812F91" w:rsidRDefault="00335952" w:rsidP="00812F91">
      <w:pPr>
        <w:pStyle w:val="Paragraphedeliste"/>
        <w:numPr>
          <w:ilvl w:val="0"/>
          <w:numId w:val="14"/>
        </w:numPr>
        <w:rPr>
          <w:bCs/>
          <w:lang w:val="en-US"/>
        </w:rPr>
      </w:pPr>
      <w:r w:rsidRPr="00335952">
        <w:rPr>
          <w:rFonts w:ascii="Arial" w:hAnsi="Arial" w:cs="Arial"/>
          <w:sz w:val="21"/>
          <w:szCs w:val="21"/>
          <w:lang w:val="en-US"/>
        </w:rPr>
        <w:t>R2-1911768</w:t>
      </w:r>
      <w:bookmarkStart w:id="0" w:name="_GoBack"/>
      <w:bookmarkEnd w:id="0"/>
      <w:r w:rsidR="00812F91">
        <w:rPr>
          <w:lang w:val="en-US"/>
        </w:rPr>
        <w:tab/>
      </w:r>
      <w:r w:rsidR="00812F91" w:rsidRPr="00812F91">
        <w:rPr>
          <w:lang w:val="en-US"/>
        </w:rPr>
        <w:t>TP on RACH capacity evaluation and random access procedures</w:t>
      </w:r>
      <w:r w:rsidR="00812F91">
        <w:rPr>
          <w:lang w:val="en-US"/>
        </w:rPr>
        <w:t xml:space="preserve"> (</w:t>
      </w:r>
      <w:r w:rsidR="00812F91" w:rsidRPr="00812F91">
        <w:rPr>
          <w:lang w:val="en-US"/>
        </w:rPr>
        <w:t>ZTE Corporation, Sanechips, China Southern Power Grid Co., Ltd, Ericsson</w:t>
      </w:r>
      <w:r w:rsidR="00812F91">
        <w:rPr>
          <w:lang w:val="en-US"/>
        </w:rPr>
        <w:t>)</w:t>
      </w:r>
    </w:p>
    <w:p w:rsidR="00812F91" w:rsidRPr="00812F91" w:rsidRDefault="00812F91" w:rsidP="00812F91">
      <w:pPr>
        <w:pStyle w:val="Paragraphedeliste"/>
        <w:numPr>
          <w:ilvl w:val="0"/>
          <w:numId w:val="14"/>
        </w:numPr>
        <w:rPr>
          <w:bCs/>
          <w:lang w:val="en-US"/>
        </w:rPr>
      </w:pPr>
      <w:r>
        <w:rPr>
          <w:lang w:val="en-US"/>
        </w:rPr>
        <w:t>R2-</w:t>
      </w:r>
      <w:r w:rsidR="001E4A13">
        <w:rPr>
          <w:lang w:val="en-US"/>
        </w:rPr>
        <w:t>1911623</w:t>
      </w:r>
      <w:r>
        <w:rPr>
          <w:lang w:val="en-US"/>
        </w:rPr>
        <w:tab/>
      </w:r>
      <w:r w:rsidRPr="00812F91">
        <w:rPr>
          <w:lang w:val="en-US"/>
        </w:rPr>
        <w:t>Feeder link switch for regenerative and tran</w:t>
      </w:r>
      <w:r>
        <w:rPr>
          <w:lang w:val="en-US"/>
        </w:rPr>
        <w:t>sparent NTN LEO scenarios (Ericsson, Nokia, Nokia Shanghai Bell)</w:t>
      </w:r>
    </w:p>
    <w:p w:rsidR="00624B27" w:rsidRPr="00624B27" w:rsidRDefault="00624B27" w:rsidP="00DC364B">
      <w:pPr>
        <w:rPr>
          <w:lang w:val="en-US"/>
        </w:rPr>
      </w:pPr>
    </w:p>
    <w:p w:rsidR="00DC364B" w:rsidRDefault="00DC364B">
      <w:pPr>
        <w:rPr>
          <w:lang w:val="en-US"/>
        </w:rPr>
      </w:pPr>
    </w:p>
    <w:p w:rsidR="006568AE" w:rsidRDefault="006568AE">
      <w:pPr>
        <w:rPr>
          <w:lang w:val="en-US"/>
        </w:rPr>
      </w:pPr>
    </w:p>
    <w:p w:rsidR="006568AE" w:rsidRPr="00656C26" w:rsidRDefault="006568AE">
      <w:pPr>
        <w:rPr>
          <w:lang w:val="en-US"/>
        </w:rPr>
      </w:pPr>
    </w:p>
    <w:sectPr w:rsidR="006568AE" w:rsidRPr="00656C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048F8"/>
    <w:multiLevelType w:val="hybridMultilevel"/>
    <w:tmpl w:val="11983B32"/>
    <w:lvl w:ilvl="0" w:tplc="72D8455C">
      <w:start w:val="1"/>
      <w:numFmt w:val="bullet"/>
      <w:lvlText w:val="–"/>
      <w:lvlJc w:val="left"/>
      <w:pPr>
        <w:tabs>
          <w:tab w:val="num" w:pos="720"/>
        </w:tabs>
        <w:ind w:left="720" w:hanging="360"/>
      </w:pPr>
      <w:rPr>
        <w:rFonts w:ascii="Arial" w:hAnsi="Arial" w:hint="default"/>
      </w:rPr>
    </w:lvl>
    <w:lvl w:ilvl="1" w:tplc="561CE3F0">
      <w:start w:val="1"/>
      <w:numFmt w:val="bullet"/>
      <w:lvlText w:val="–"/>
      <w:lvlJc w:val="left"/>
      <w:pPr>
        <w:tabs>
          <w:tab w:val="num" w:pos="1440"/>
        </w:tabs>
        <w:ind w:left="1440" w:hanging="360"/>
      </w:pPr>
      <w:rPr>
        <w:rFonts w:ascii="Arial" w:hAnsi="Arial" w:hint="default"/>
      </w:rPr>
    </w:lvl>
    <w:lvl w:ilvl="2" w:tplc="107CCCD8" w:tentative="1">
      <w:start w:val="1"/>
      <w:numFmt w:val="bullet"/>
      <w:lvlText w:val="–"/>
      <w:lvlJc w:val="left"/>
      <w:pPr>
        <w:tabs>
          <w:tab w:val="num" w:pos="2160"/>
        </w:tabs>
        <w:ind w:left="2160" w:hanging="360"/>
      </w:pPr>
      <w:rPr>
        <w:rFonts w:ascii="Arial" w:hAnsi="Arial" w:hint="default"/>
      </w:rPr>
    </w:lvl>
    <w:lvl w:ilvl="3" w:tplc="284E8A4A" w:tentative="1">
      <w:start w:val="1"/>
      <w:numFmt w:val="bullet"/>
      <w:lvlText w:val="–"/>
      <w:lvlJc w:val="left"/>
      <w:pPr>
        <w:tabs>
          <w:tab w:val="num" w:pos="2880"/>
        </w:tabs>
        <w:ind w:left="2880" w:hanging="360"/>
      </w:pPr>
      <w:rPr>
        <w:rFonts w:ascii="Arial" w:hAnsi="Arial" w:hint="default"/>
      </w:rPr>
    </w:lvl>
    <w:lvl w:ilvl="4" w:tplc="E2986AD8" w:tentative="1">
      <w:start w:val="1"/>
      <w:numFmt w:val="bullet"/>
      <w:lvlText w:val="–"/>
      <w:lvlJc w:val="left"/>
      <w:pPr>
        <w:tabs>
          <w:tab w:val="num" w:pos="3600"/>
        </w:tabs>
        <w:ind w:left="3600" w:hanging="360"/>
      </w:pPr>
      <w:rPr>
        <w:rFonts w:ascii="Arial" w:hAnsi="Arial" w:hint="default"/>
      </w:rPr>
    </w:lvl>
    <w:lvl w:ilvl="5" w:tplc="7C9E2552" w:tentative="1">
      <w:start w:val="1"/>
      <w:numFmt w:val="bullet"/>
      <w:lvlText w:val="–"/>
      <w:lvlJc w:val="left"/>
      <w:pPr>
        <w:tabs>
          <w:tab w:val="num" w:pos="4320"/>
        </w:tabs>
        <w:ind w:left="4320" w:hanging="360"/>
      </w:pPr>
      <w:rPr>
        <w:rFonts w:ascii="Arial" w:hAnsi="Arial" w:hint="default"/>
      </w:rPr>
    </w:lvl>
    <w:lvl w:ilvl="6" w:tplc="39DE668E" w:tentative="1">
      <w:start w:val="1"/>
      <w:numFmt w:val="bullet"/>
      <w:lvlText w:val="–"/>
      <w:lvlJc w:val="left"/>
      <w:pPr>
        <w:tabs>
          <w:tab w:val="num" w:pos="5040"/>
        </w:tabs>
        <w:ind w:left="5040" w:hanging="360"/>
      </w:pPr>
      <w:rPr>
        <w:rFonts w:ascii="Arial" w:hAnsi="Arial" w:hint="default"/>
      </w:rPr>
    </w:lvl>
    <w:lvl w:ilvl="7" w:tplc="E0A84706" w:tentative="1">
      <w:start w:val="1"/>
      <w:numFmt w:val="bullet"/>
      <w:lvlText w:val="–"/>
      <w:lvlJc w:val="left"/>
      <w:pPr>
        <w:tabs>
          <w:tab w:val="num" w:pos="5760"/>
        </w:tabs>
        <w:ind w:left="5760" w:hanging="360"/>
      </w:pPr>
      <w:rPr>
        <w:rFonts w:ascii="Arial" w:hAnsi="Arial" w:hint="default"/>
      </w:rPr>
    </w:lvl>
    <w:lvl w:ilvl="8" w:tplc="1E9482C0" w:tentative="1">
      <w:start w:val="1"/>
      <w:numFmt w:val="bullet"/>
      <w:lvlText w:val="–"/>
      <w:lvlJc w:val="left"/>
      <w:pPr>
        <w:tabs>
          <w:tab w:val="num" w:pos="6480"/>
        </w:tabs>
        <w:ind w:left="6480" w:hanging="360"/>
      </w:pPr>
      <w:rPr>
        <w:rFonts w:ascii="Arial" w:hAnsi="Arial" w:hint="default"/>
      </w:rPr>
    </w:lvl>
  </w:abstractNum>
  <w:abstractNum w:abstractNumId="1">
    <w:nsid w:val="281C7449"/>
    <w:multiLevelType w:val="hybridMultilevel"/>
    <w:tmpl w:val="E1261406"/>
    <w:lvl w:ilvl="0" w:tplc="9F9A4ED0">
      <w:start w:val="1"/>
      <w:numFmt w:val="bullet"/>
      <w:lvlText w:val="–"/>
      <w:lvlJc w:val="left"/>
      <w:pPr>
        <w:tabs>
          <w:tab w:val="num" w:pos="720"/>
        </w:tabs>
        <w:ind w:left="720" w:hanging="360"/>
      </w:pPr>
      <w:rPr>
        <w:rFonts w:ascii="Arial" w:hAnsi="Arial" w:hint="default"/>
      </w:rPr>
    </w:lvl>
    <w:lvl w:ilvl="1" w:tplc="FFE0C55E">
      <w:start w:val="1"/>
      <w:numFmt w:val="bullet"/>
      <w:lvlText w:val="–"/>
      <w:lvlJc w:val="left"/>
      <w:pPr>
        <w:tabs>
          <w:tab w:val="num" w:pos="1440"/>
        </w:tabs>
        <w:ind w:left="1440" w:hanging="360"/>
      </w:pPr>
      <w:rPr>
        <w:rFonts w:ascii="Arial" w:hAnsi="Arial" w:hint="default"/>
      </w:rPr>
    </w:lvl>
    <w:lvl w:ilvl="2" w:tplc="25A0F7EC" w:tentative="1">
      <w:start w:val="1"/>
      <w:numFmt w:val="bullet"/>
      <w:lvlText w:val="–"/>
      <w:lvlJc w:val="left"/>
      <w:pPr>
        <w:tabs>
          <w:tab w:val="num" w:pos="2160"/>
        </w:tabs>
        <w:ind w:left="2160" w:hanging="360"/>
      </w:pPr>
      <w:rPr>
        <w:rFonts w:ascii="Arial" w:hAnsi="Arial" w:hint="default"/>
      </w:rPr>
    </w:lvl>
    <w:lvl w:ilvl="3" w:tplc="C51EC8F2" w:tentative="1">
      <w:start w:val="1"/>
      <w:numFmt w:val="bullet"/>
      <w:lvlText w:val="–"/>
      <w:lvlJc w:val="left"/>
      <w:pPr>
        <w:tabs>
          <w:tab w:val="num" w:pos="2880"/>
        </w:tabs>
        <w:ind w:left="2880" w:hanging="360"/>
      </w:pPr>
      <w:rPr>
        <w:rFonts w:ascii="Arial" w:hAnsi="Arial" w:hint="default"/>
      </w:rPr>
    </w:lvl>
    <w:lvl w:ilvl="4" w:tplc="89748D74" w:tentative="1">
      <w:start w:val="1"/>
      <w:numFmt w:val="bullet"/>
      <w:lvlText w:val="–"/>
      <w:lvlJc w:val="left"/>
      <w:pPr>
        <w:tabs>
          <w:tab w:val="num" w:pos="3600"/>
        </w:tabs>
        <w:ind w:left="3600" w:hanging="360"/>
      </w:pPr>
      <w:rPr>
        <w:rFonts w:ascii="Arial" w:hAnsi="Arial" w:hint="default"/>
      </w:rPr>
    </w:lvl>
    <w:lvl w:ilvl="5" w:tplc="08E23548" w:tentative="1">
      <w:start w:val="1"/>
      <w:numFmt w:val="bullet"/>
      <w:lvlText w:val="–"/>
      <w:lvlJc w:val="left"/>
      <w:pPr>
        <w:tabs>
          <w:tab w:val="num" w:pos="4320"/>
        </w:tabs>
        <w:ind w:left="4320" w:hanging="360"/>
      </w:pPr>
      <w:rPr>
        <w:rFonts w:ascii="Arial" w:hAnsi="Arial" w:hint="default"/>
      </w:rPr>
    </w:lvl>
    <w:lvl w:ilvl="6" w:tplc="87764918" w:tentative="1">
      <w:start w:val="1"/>
      <w:numFmt w:val="bullet"/>
      <w:lvlText w:val="–"/>
      <w:lvlJc w:val="left"/>
      <w:pPr>
        <w:tabs>
          <w:tab w:val="num" w:pos="5040"/>
        </w:tabs>
        <w:ind w:left="5040" w:hanging="360"/>
      </w:pPr>
      <w:rPr>
        <w:rFonts w:ascii="Arial" w:hAnsi="Arial" w:hint="default"/>
      </w:rPr>
    </w:lvl>
    <w:lvl w:ilvl="7" w:tplc="88ACC5F4" w:tentative="1">
      <w:start w:val="1"/>
      <w:numFmt w:val="bullet"/>
      <w:lvlText w:val="–"/>
      <w:lvlJc w:val="left"/>
      <w:pPr>
        <w:tabs>
          <w:tab w:val="num" w:pos="5760"/>
        </w:tabs>
        <w:ind w:left="5760" w:hanging="360"/>
      </w:pPr>
      <w:rPr>
        <w:rFonts w:ascii="Arial" w:hAnsi="Arial" w:hint="default"/>
      </w:rPr>
    </w:lvl>
    <w:lvl w:ilvl="8" w:tplc="D952BDDA" w:tentative="1">
      <w:start w:val="1"/>
      <w:numFmt w:val="bullet"/>
      <w:lvlText w:val="–"/>
      <w:lvlJc w:val="left"/>
      <w:pPr>
        <w:tabs>
          <w:tab w:val="num" w:pos="6480"/>
        </w:tabs>
        <w:ind w:left="6480" w:hanging="360"/>
      </w:pPr>
      <w:rPr>
        <w:rFonts w:ascii="Arial" w:hAnsi="Arial" w:hint="default"/>
      </w:rPr>
    </w:lvl>
  </w:abstractNum>
  <w:abstractNum w:abstractNumId="2">
    <w:nsid w:val="2B255A8B"/>
    <w:multiLevelType w:val="hybridMultilevel"/>
    <w:tmpl w:val="AAE470BA"/>
    <w:lvl w:ilvl="0" w:tplc="EF04F6A8">
      <w:start w:val="1"/>
      <w:numFmt w:val="bullet"/>
      <w:lvlText w:val="•"/>
      <w:lvlJc w:val="left"/>
      <w:pPr>
        <w:tabs>
          <w:tab w:val="num" w:pos="720"/>
        </w:tabs>
        <w:ind w:left="720" w:hanging="360"/>
      </w:pPr>
      <w:rPr>
        <w:rFonts w:ascii="Arial" w:hAnsi="Arial" w:hint="default"/>
      </w:rPr>
    </w:lvl>
    <w:lvl w:ilvl="1" w:tplc="47AABDCA" w:tentative="1">
      <w:start w:val="1"/>
      <w:numFmt w:val="bullet"/>
      <w:lvlText w:val="•"/>
      <w:lvlJc w:val="left"/>
      <w:pPr>
        <w:tabs>
          <w:tab w:val="num" w:pos="1440"/>
        </w:tabs>
        <w:ind w:left="1440" w:hanging="360"/>
      </w:pPr>
      <w:rPr>
        <w:rFonts w:ascii="Arial" w:hAnsi="Arial" w:hint="default"/>
      </w:rPr>
    </w:lvl>
    <w:lvl w:ilvl="2" w:tplc="6EC058AC" w:tentative="1">
      <w:start w:val="1"/>
      <w:numFmt w:val="bullet"/>
      <w:lvlText w:val="•"/>
      <w:lvlJc w:val="left"/>
      <w:pPr>
        <w:tabs>
          <w:tab w:val="num" w:pos="2160"/>
        </w:tabs>
        <w:ind w:left="2160" w:hanging="360"/>
      </w:pPr>
      <w:rPr>
        <w:rFonts w:ascii="Arial" w:hAnsi="Arial" w:hint="default"/>
      </w:rPr>
    </w:lvl>
    <w:lvl w:ilvl="3" w:tplc="23A4A57E" w:tentative="1">
      <w:start w:val="1"/>
      <w:numFmt w:val="bullet"/>
      <w:lvlText w:val="•"/>
      <w:lvlJc w:val="left"/>
      <w:pPr>
        <w:tabs>
          <w:tab w:val="num" w:pos="2880"/>
        </w:tabs>
        <w:ind w:left="2880" w:hanging="360"/>
      </w:pPr>
      <w:rPr>
        <w:rFonts w:ascii="Arial" w:hAnsi="Arial" w:hint="default"/>
      </w:rPr>
    </w:lvl>
    <w:lvl w:ilvl="4" w:tplc="7B2CAF14" w:tentative="1">
      <w:start w:val="1"/>
      <w:numFmt w:val="bullet"/>
      <w:lvlText w:val="•"/>
      <w:lvlJc w:val="left"/>
      <w:pPr>
        <w:tabs>
          <w:tab w:val="num" w:pos="3600"/>
        </w:tabs>
        <w:ind w:left="3600" w:hanging="360"/>
      </w:pPr>
      <w:rPr>
        <w:rFonts w:ascii="Arial" w:hAnsi="Arial" w:hint="default"/>
      </w:rPr>
    </w:lvl>
    <w:lvl w:ilvl="5" w:tplc="2C3A2DC4" w:tentative="1">
      <w:start w:val="1"/>
      <w:numFmt w:val="bullet"/>
      <w:lvlText w:val="•"/>
      <w:lvlJc w:val="left"/>
      <w:pPr>
        <w:tabs>
          <w:tab w:val="num" w:pos="4320"/>
        </w:tabs>
        <w:ind w:left="4320" w:hanging="360"/>
      </w:pPr>
      <w:rPr>
        <w:rFonts w:ascii="Arial" w:hAnsi="Arial" w:hint="default"/>
      </w:rPr>
    </w:lvl>
    <w:lvl w:ilvl="6" w:tplc="4594B5C8" w:tentative="1">
      <w:start w:val="1"/>
      <w:numFmt w:val="bullet"/>
      <w:lvlText w:val="•"/>
      <w:lvlJc w:val="left"/>
      <w:pPr>
        <w:tabs>
          <w:tab w:val="num" w:pos="5040"/>
        </w:tabs>
        <w:ind w:left="5040" w:hanging="360"/>
      </w:pPr>
      <w:rPr>
        <w:rFonts w:ascii="Arial" w:hAnsi="Arial" w:hint="default"/>
      </w:rPr>
    </w:lvl>
    <w:lvl w:ilvl="7" w:tplc="70EEE9B2" w:tentative="1">
      <w:start w:val="1"/>
      <w:numFmt w:val="bullet"/>
      <w:lvlText w:val="•"/>
      <w:lvlJc w:val="left"/>
      <w:pPr>
        <w:tabs>
          <w:tab w:val="num" w:pos="5760"/>
        </w:tabs>
        <w:ind w:left="5760" w:hanging="360"/>
      </w:pPr>
      <w:rPr>
        <w:rFonts w:ascii="Arial" w:hAnsi="Arial" w:hint="default"/>
      </w:rPr>
    </w:lvl>
    <w:lvl w:ilvl="8" w:tplc="F154E81C" w:tentative="1">
      <w:start w:val="1"/>
      <w:numFmt w:val="bullet"/>
      <w:lvlText w:val="•"/>
      <w:lvlJc w:val="left"/>
      <w:pPr>
        <w:tabs>
          <w:tab w:val="num" w:pos="6480"/>
        </w:tabs>
        <w:ind w:left="6480" w:hanging="360"/>
      </w:pPr>
      <w:rPr>
        <w:rFonts w:ascii="Arial" w:hAnsi="Arial" w:hint="default"/>
      </w:rPr>
    </w:lvl>
  </w:abstractNum>
  <w:abstractNum w:abstractNumId="3">
    <w:nsid w:val="2C057A25"/>
    <w:multiLevelType w:val="hybridMultilevel"/>
    <w:tmpl w:val="3E189162"/>
    <w:lvl w:ilvl="0" w:tplc="ECFC3578">
      <w:start w:val="1"/>
      <w:numFmt w:val="bullet"/>
      <w:lvlText w:val="•"/>
      <w:lvlJc w:val="left"/>
      <w:pPr>
        <w:tabs>
          <w:tab w:val="num" w:pos="1068"/>
        </w:tabs>
        <w:ind w:left="1068" w:hanging="360"/>
      </w:pPr>
      <w:rPr>
        <w:rFonts w:ascii="Arial" w:hAnsi="Arial" w:cs="Times New Roman" w:hint="default"/>
      </w:rPr>
    </w:lvl>
    <w:lvl w:ilvl="1" w:tplc="AD0ADE9C">
      <w:start w:val="9963"/>
      <w:numFmt w:val="bullet"/>
      <w:lvlText w:val="–"/>
      <w:lvlJc w:val="left"/>
      <w:pPr>
        <w:tabs>
          <w:tab w:val="num" w:pos="1788"/>
        </w:tabs>
        <w:ind w:left="1788" w:hanging="360"/>
      </w:pPr>
      <w:rPr>
        <w:rFonts w:ascii="Arial" w:hAnsi="Arial" w:cs="Times New Roman" w:hint="default"/>
      </w:rPr>
    </w:lvl>
    <w:lvl w:ilvl="2" w:tplc="A306CEE8">
      <w:start w:val="1"/>
      <w:numFmt w:val="bullet"/>
      <w:lvlText w:val="•"/>
      <w:lvlJc w:val="left"/>
      <w:pPr>
        <w:tabs>
          <w:tab w:val="num" w:pos="2508"/>
        </w:tabs>
        <w:ind w:left="2508" w:hanging="360"/>
      </w:pPr>
      <w:rPr>
        <w:rFonts w:ascii="Arial" w:hAnsi="Arial" w:cs="Times New Roman" w:hint="default"/>
      </w:rPr>
    </w:lvl>
    <w:lvl w:ilvl="3" w:tplc="1D849886">
      <w:start w:val="1"/>
      <w:numFmt w:val="bullet"/>
      <w:lvlText w:val="•"/>
      <w:lvlJc w:val="left"/>
      <w:pPr>
        <w:tabs>
          <w:tab w:val="num" w:pos="3228"/>
        </w:tabs>
        <w:ind w:left="3228" w:hanging="360"/>
      </w:pPr>
      <w:rPr>
        <w:rFonts w:ascii="Arial" w:hAnsi="Arial" w:cs="Times New Roman" w:hint="default"/>
      </w:rPr>
    </w:lvl>
    <w:lvl w:ilvl="4" w:tplc="FCFC0ED6">
      <w:start w:val="1"/>
      <w:numFmt w:val="bullet"/>
      <w:lvlText w:val="•"/>
      <w:lvlJc w:val="left"/>
      <w:pPr>
        <w:tabs>
          <w:tab w:val="num" w:pos="3948"/>
        </w:tabs>
        <w:ind w:left="3948" w:hanging="360"/>
      </w:pPr>
      <w:rPr>
        <w:rFonts w:ascii="Arial" w:hAnsi="Arial" w:cs="Times New Roman" w:hint="default"/>
      </w:rPr>
    </w:lvl>
    <w:lvl w:ilvl="5" w:tplc="7B38BA90">
      <w:start w:val="1"/>
      <w:numFmt w:val="bullet"/>
      <w:lvlText w:val="•"/>
      <w:lvlJc w:val="left"/>
      <w:pPr>
        <w:tabs>
          <w:tab w:val="num" w:pos="4668"/>
        </w:tabs>
        <w:ind w:left="4668" w:hanging="360"/>
      </w:pPr>
      <w:rPr>
        <w:rFonts w:ascii="Arial" w:hAnsi="Arial" w:cs="Times New Roman" w:hint="default"/>
      </w:rPr>
    </w:lvl>
    <w:lvl w:ilvl="6" w:tplc="9BC4145E">
      <w:start w:val="1"/>
      <w:numFmt w:val="bullet"/>
      <w:lvlText w:val="•"/>
      <w:lvlJc w:val="left"/>
      <w:pPr>
        <w:tabs>
          <w:tab w:val="num" w:pos="5388"/>
        </w:tabs>
        <w:ind w:left="5388" w:hanging="360"/>
      </w:pPr>
      <w:rPr>
        <w:rFonts w:ascii="Arial" w:hAnsi="Arial" w:cs="Times New Roman" w:hint="default"/>
      </w:rPr>
    </w:lvl>
    <w:lvl w:ilvl="7" w:tplc="C4D813DE">
      <w:start w:val="1"/>
      <w:numFmt w:val="bullet"/>
      <w:lvlText w:val="•"/>
      <w:lvlJc w:val="left"/>
      <w:pPr>
        <w:tabs>
          <w:tab w:val="num" w:pos="6108"/>
        </w:tabs>
        <w:ind w:left="6108" w:hanging="360"/>
      </w:pPr>
      <w:rPr>
        <w:rFonts w:ascii="Arial" w:hAnsi="Arial" w:cs="Times New Roman" w:hint="default"/>
      </w:rPr>
    </w:lvl>
    <w:lvl w:ilvl="8" w:tplc="89866BDA">
      <w:start w:val="1"/>
      <w:numFmt w:val="bullet"/>
      <w:lvlText w:val="•"/>
      <w:lvlJc w:val="left"/>
      <w:pPr>
        <w:tabs>
          <w:tab w:val="num" w:pos="6828"/>
        </w:tabs>
        <w:ind w:left="6828" w:hanging="360"/>
      </w:pPr>
      <w:rPr>
        <w:rFonts w:ascii="Arial" w:hAnsi="Arial" w:cs="Times New Roman" w:hint="default"/>
      </w:rPr>
    </w:lvl>
  </w:abstractNum>
  <w:abstractNum w:abstractNumId="4">
    <w:nsid w:val="344E3F9A"/>
    <w:multiLevelType w:val="hybridMultilevel"/>
    <w:tmpl w:val="92FA2C28"/>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nsid w:val="364A67D1"/>
    <w:multiLevelType w:val="multilevel"/>
    <w:tmpl w:val="08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nsid w:val="3B69678B"/>
    <w:multiLevelType w:val="hybridMultilevel"/>
    <w:tmpl w:val="048496D2"/>
    <w:lvl w:ilvl="0" w:tplc="A306CEE8">
      <w:start w:val="1"/>
      <w:numFmt w:val="bullet"/>
      <w:lvlText w:val="•"/>
      <w:lvlJc w:val="left"/>
      <w:pPr>
        <w:tabs>
          <w:tab w:val="num" w:pos="720"/>
        </w:tabs>
        <w:ind w:left="720" w:hanging="360"/>
      </w:pPr>
      <w:rPr>
        <w:rFonts w:ascii="Arial" w:hAnsi="Arial" w:cs="Times New Roman" w:hint="default"/>
      </w:rPr>
    </w:lvl>
    <w:lvl w:ilvl="1" w:tplc="040C0003">
      <w:start w:val="1"/>
      <w:numFmt w:val="bullet"/>
      <w:lvlText w:val="o"/>
      <w:lvlJc w:val="left"/>
      <w:pPr>
        <w:ind w:left="0" w:hanging="360"/>
      </w:pPr>
      <w:rPr>
        <w:rFonts w:ascii="Courier New" w:hAnsi="Courier New" w:cs="Courier New" w:hint="default"/>
      </w:rPr>
    </w:lvl>
    <w:lvl w:ilvl="2" w:tplc="040C0005">
      <w:start w:val="1"/>
      <w:numFmt w:val="bullet"/>
      <w:lvlText w:val=""/>
      <w:lvlJc w:val="left"/>
      <w:pPr>
        <w:ind w:left="720" w:hanging="360"/>
      </w:pPr>
      <w:rPr>
        <w:rFonts w:ascii="Wingdings" w:hAnsi="Wingdings" w:hint="default"/>
      </w:rPr>
    </w:lvl>
    <w:lvl w:ilvl="3" w:tplc="040C0001">
      <w:start w:val="1"/>
      <w:numFmt w:val="bullet"/>
      <w:lvlText w:val=""/>
      <w:lvlJc w:val="left"/>
      <w:pPr>
        <w:ind w:left="1440" w:hanging="360"/>
      </w:pPr>
      <w:rPr>
        <w:rFonts w:ascii="Symbol" w:hAnsi="Symbol" w:hint="default"/>
      </w:rPr>
    </w:lvl>
    <w:lvl w:ilvl="4" w:tplc="040C0003" w:tentative="1">
      <w:start w:val="1"/>
      <w:numFmt w:val="bullet"/>
      <w:lvlText w:val="o"/>
      <w:lvlJc w:val="left"/>
      <w:pPr>
        <w:ind w:left="2160" w:hanging="360"/>
      </w:pPr>
      <w:rPr>
        <w:rFonts w:ascii="Courier New" w:hAnsi="Courier New" w:cs="Courier New" w:hint="default"/>
      </w:rPr>
    </w:lvl>
    <w:lvl w:ilvl="5" w:tplc="040C0005" w:tentative="1">
      <w:start w:val="1"/>
      <w:numFmt w:val="bullet"/>
      <w:lvlText w:val=""/>
      <w:lvlJc w:val="left"/>
      <w:pPr>
        <w:ind w:left="2880" w:hanging="360"/>
      </w:pPr>
      <w:rPr>
        <w:rFonts w:ascii="Wingdings" w:hAnsi="Wingdings" w:hint="default"/>
      </w:rPr>
    </w:lvl>
    <w:lvl w:ilvl="6" w:tplc="040C0001" w:tentative="1">
      <w:start w:val="1"/>
      <w:numFmt w:val="bullet"/>
      <w:lvlText w:val=""/>
      <w:lvlJc w:val="left"/>
      <w:pPr>
        <w:ind w:left="3600" w:hanging="360"/>
      </w:pPr>
      <w:rPr>
        <w:rFonts w:ascii="Symbol" w:hAnsi="Symbol" w:hint="default"/>
      </w:rPr>
    </w:lvl>
    <w:lvl w:ilvl="7" w:tplc="040C0003" w:tentative="1">
      <w:start w:val="1"/>
      <w:numFmt w:val="bullet"/>
      <w:lvlText w:val="o"/>
      <w:lvlJc w:val="left"/>
      <w:pPr>
        <w:ind w:left="4320" w:hanging="360"/>
      </w:pPr>
      <w:rPr>
        <w:rFonts w:ascii="Courier New" w:hAnsi="Courier New" w:cs="Courier New" w:hint="default"/>
      </w:rPr>
    </w:lvl>
    <w:lvl w:ilvl="8" w:tplc="040C0005" w:tentative="1">
      <w:start w:val="1"/>
      <w:numFmt w:val="bullet"/>
      <w:lvlText w:val=""/>
      <w:lvlJc w:val="left"/>
      <w:pPr>
        <w:ind w:left="5040" w:hanging="360"/>
      </w:pPr>
      <w:rPr>
        <w:rFonts w:ascii="Wingdings" w:hAnsi="Wingdings" w:hint="default"/>
      </w:rPr>
    </w:lvl>
  </w:abstractNum>
  <w:abstractNum w:abstractNumId="7">
    <w:nsid w:val="468F145A"/>
    <w:multiLevelType w:val="hybridMultilevel"/>
    <w:tmpl w:val="F746DBC8"/>
    <w:lvl w:ilvl="0" w:tplc="3AC28938">
      <w:start w:val="1"/>
      <w:numFmt w:val="bullet"/>
      <w:lvlText w:val="•"/>
      <w:lvlJc w:val="left"/>
      <w:pPr>
        <w:tabs>
          <w:tab w:val="num" w:pos="720"/>
        </w:tabs>
        <w:ind w:left="720" w:hanging="360"/>
      </w:pPr>
      <w:rPr>
        <w:rFonts w:ascii="Arial" w:hAnsi="Arial" w:hint="default"/>
      </w:rPr>
    </w:lvl>
    <w:lvl w:ilvl="1" w:tplc="90742706">
      <w:start w:val="1"/>
      <w:numFmt w:val="bullet"/>
      <w:lvlText w:val="•"/>
      <w:lvlJc w:val="left"/>
      <w:pPr>
        <w:tabs>
          <w:tab w:val="num" w:pos="1440"/>
        </w:tabs>
        <w:ind w:left="1440" w:hanging="360"/>
      </w:pPr>
      <w:rPr>
        <w:rFonts w:ascii="Arial" w:hAnsi="Arial" w:hint="default"/>
      </w:rPr>
    </w:lvl>
    <w:lvl w:ilvl="2" w:tplc="5352CCC2" w:tentative="1">
      <w:start w:val="1"/>
      <w:numFmt w:val="bullet"/>
      <w:lvlText w:val="•"/>
      <w:lvlJc w:val="left"/>
      <w:pPr>
        <w:tabs>
          <w:tab w:val="num" w:pos="2160"/>
        </w:tabs>
        <w:ind w:left="2160" w:hanging="360"/>
      </w:pPr>
      <w:rPr>
        <w:rFonts w:ascii="Arial" w:hAnsi="Arial" w:hint="default"/>
      </w:rPr>
    </w:lvl>
    <w:lvl w:ilvl="3" w:tplc="A7DE81CA" w:tentative="1">
      <w:start w:val="1"/>
      <w:numFmt w:val="bullet"/>
      <w:lvlText w:val="•"/>
      <w:lvlJc w:val="left"/>
      <w:pPr>
        <w:tabs>
          <w:tab w:val="num" w:pos="2880"/>
        </w:tabs>
        <w:ind w:left="2880" w:hanging="360"/>
      </w:pPr>
      <w:rPr>
        <w:rFonts w:ascii="Arial" w:hAnsi="Arial" w:hint="default"/>
      </w:rPr>
    </w:lvl>
    <w:lvl w:ilvl="4" w:tplc="B23662A0" w:tentative="1">
      <w:start w:val="1"/>
      <w:numFmt w:val="bullet"/>
      <w:lvlText w:val="•"/>
      <w:lvlJc w:val="left"/>
      <w:pPr>
        <w:tabs>
          <w:tab w:val="num" w:pos="3600"/>
        </w:tabs>
        <w:ind w:left="3600" w:hanging="360"/>
      </w:pPr>
      <w:rPr>
        <w:rFonts w:ascii="Arial" w:hAnsi="Arial" w:hint="default"/>
      </w:rPr>
    </w:lvl>
    <w:lvl w:ilvl="5" w:tplc="F2A09B6C" w:tentative="1">
      <w:start w:val="1"/>
      <w:numFmt w:val="bullet"/>
      <w:lvlText w:val="•"/>
      <w:lvlJc w:val="left"/>
      <w:pPr>
        <w:tabs>
          <w:tab w:val="num" w:pos="4320"/>
        </w:tabs>
        <w:ind w:left="4320" w:hanging="360"/>
      </w:pPr>
      <w:rPr>
        <w:rFonts w:ascii="Arial" w:hAnsi="Arial" w:hint="default"/>
      </w:rPr>
    </w:lvl>
    <w:lvl w:ilvl="6" w:tplc="EAC67240" w:tentative="1">
      <w:start w:val="1"/>
      <w:numFmt w:val="bullet"/>
      <w:lvlText w:val="•"/>
      <w:lvlJc w:val="left"/>
      <w:pPr>
        <w:tabs>
          <w:tab w:val="num" w:pos="5040"/>
        </w:tabs>
        <w:ind w:left="5040" w:hanging="360"/>
      </w:pPr>
      <w:rPr>
        <w:rFonts w:ascii="Arial" w:hAnsi="Arial" w:hint="default"/>
      </w:rPr>
    </w:lvl>
    <w:lvl w:ilvl="7" w:tplc="A4E801CE" w:tentative="1">
      <w:start w:val="1"/>
      <w:numFmt w:val="bullet"/>
      <w:lvlText w:val="•"/>
      <w:lvlJc w:val="left"/>
      <w:pPr>
        <w:tabs>
          <w:tab w:val="num" w:pos="5760"/>
        </w:tabs>
        <w:ind w:left="5760" w:hanging="360"/>
      </w:pPr>
      <w:rPr>
        <w:rFonts w:ascii="Arial" w:hAnsi="Arial" w:hint="default"/>
      </w:rPr>
    </w:lvl>
    <w:lvl w:ilvl="8" w:tplc="B5C024FE" w:tentative="1">
      <w:start w:val="1"/>
      <w:numFmt w:val="bullet"/>
      <w:lvlText w:val="•"/>
      <w:lvlJc w:val="left"/>
      <w:pPr>
        <w:tabs>
          <w:tab w:val="num" w:pos="6480"/>
        </w:tabs>
        <w:ind w:left="6480" w:hanging="360"/>
      </w:pPr>
      <w:rPr>
        <w:rFonts w:ascii="Arial" w:hAnsi="Arial" w:hint="default"/>
      </w:rPr>
    </w:lvl>
  </w:abstractNum>
  <w:abstractNum w:abstractNumId="8">
    <w:nsid w:val="478B5B79"/>
    <w:multiLevelType w:val="hybridMultilevel"/>
    <w:tmpl w:val="D374C46E"/>
    <w:lvl w:ilvl="0" w:tplc="45867480">
      <w:start w:val="1"/>
      <w:numFmt w:val="bullet"/>
      <w:lvlText w:val="•"/>
      <w:lvlJc w:val="left"/>
      <w:pPr>
        <w:tabs>
          <w:tab w:val="num" w:pos="720"/>
        </w:tabs>
        <w:ind w:left="720" w:hanging="360"/>
      </w:pPr>
      <w:rPr>
        <w:rFonts w:ascii="Arial" w:hAnsi="Arial" w:hint="default"/>
      </w:rPr>
    </w:lvl>
    <w:lvl w:ilvl="1" w:tplc="CB56469C" w:tentative="1">
      <w:start w:val="1"/>
      <w:numFmt w:val="bullet"/>
      <w:lvlText w:val="•"/>
      <w:lvlJc w:val="left"/>
      <w:pPr>
        <w:tabs>
          <w:tab w:val="num" w:pos="1440"/>
        </w:tabs>
        <w:ind w:left="1440" w:hanging="360"/>
      </w:pPr>
      <w:rPr>
        <w:rFonts w:ascii="Arial" w:hAnsi="Arial" w:hint="default"/>
      </w:rPr>
    </w:lvl>
    <w:lvl w:ilvl="2" w:tplc="5F524FD6" w:tentative="1">
      <w:start w:val="1"/>
      <w:numFmt w:val="bullet"/>
      <w:lvlText w:val="•"/>
      <w:lvlJc w:val="left"/>
      <w:pPr>
        <w:tabs>
          <w:tab w:val="num" w:pos="2160"/>
        </w:tabs>
        <w:ind w:left="2160" w:hanging="360"/>
      </w:pPr>
      <w:rPr>
        <w:rFonts w:ascii="Arial" w:hAnsi="Arial" w:hint="default"/>
      </w:rPr>
    </w:lvl>
    <w:lvl w:ilvl="3" w:tplc="3BC2ED40" w:tentative="1">
      <w:start w:val="1"/>
      <w:numFmt w:val="bullet"/>
      <w:lvlText w:val="•"/>
      <w:lvlJc w:val="left"/>
      <w:pPr>
        <w:tabs>
          <w:tab w:val="num" w:pos="2880"/>
        </w:tabs>
        <w:ind w:left="2880" w:hanging="360"/>
      </w:pPr>
      <w:rPr>
        <w:rFonts w:ascii="Arial" w:hAnsi="Arial" w:hint="default"/>
      </w:rPr>
    </w:lvl>
    <w:lvl w:ilvl="4" w:tplc="3B883ECE" w:tentative="1">
      <w:start w:val="1"/>
      <w:numFmt w:val="bullet"/>
      <w:lvlText w:val="•"/>
      <w:lvlJc w:val="left"/>
      <w:pPr>
        <w:tabs>
          <w:tab w:val="num" w:pos="3600"/>
        </w:tabs>
        <w:ind w:left="3600" w:hanging="360"/>
      </w:pPr>
      <w:rPr>
        <w:rFonts w:ascii="Arial" w:hAnsi="Arial" w:hint="default"/>
      </w:rPr>
    </w:lvl>
    <w:lvl w:ilvl="5" w:tplc="C6A41FD0" w:tentative="1">
      <w:start w:val="1"/>
      <w:numFmt w:val="bullet"/>
      <w:lvlText w:val="•"/>
      <w:lvlJc w:val="left"/>
      <w:pPr>
        <w:tabs>
          <w:tab w:val="num" w:pos="4320"/>
        </w:tabs>
        <w:ind w:left="4320" w:hanging="360"/>
      </w:pPr>
      <w:rPr>
        <w:rFonts w:ascii="Arial" w:hAnsi="Arial" w:hint="default"/>
      </w:rPr>
    </w:lvl>
    <w:lvl w:ilvl="6" w:tplc="EBD01E50" w:tentative="1">
      <w:start w:val="1"/>
      <w:numFmt w:val="bullet"/>
      <w:lvlText w:val="•"/>
      <w:lvlJc w:val="left"/>
      <w:pPr>
        <w:tabs>
          <w:tab w:val="num" w:pos="5040"/>
        </w:tabs>
        <w:ind w:left="5040" w:hanging="360"/>
      </w:pPr>
      <w:rPr>
        <w:rFonts w:ascii="Arial" w:hAnsi="Arial" w:hint="default"/>
      </w:rPr>
    </w:lvl>
    <w:lvl w:ilvl="7" w:tplc="3EE4344E" w:tentative="1">
      <w:start w:val="1"/>
      <w:numFmt w:val="bullet"/>
      <w:lvlText w:val="•"/>
      <w:lvlJc w:val="left"/>
      <w:pPr>
        <w:tabs>
          <w:tab w:val="num" w:pos="5760"/>
        </w:tabs>
        <w:ind w:left="5760" w:hanging="360"/>
      </w:pPr>
      <w:rPr>
        <w:rFonts w:ascii="Arial" w:hAnsi="Arial" w:hint="default"/>
      </w:rPr>
    </w:lvl>
    <w:lvl w:ilvl="8" w:tplc="E0BE93B8" w:tentative="1">
      <w:start w:val="1"/>
      <w:numFmt w:val="bullet"/>
      <w:lvlText w:val="•"/>
      <w:lvlJc w:val="left"/>
      <w:pPr>
        <w:tabs>
          <w:tab w:val="num" w:pos="6480"/>
        </w:tabs>
        <w:ind w:left="6480" w:hanging="360"/>
      </w:pPr>
      <w:rPr>
        <w:rFonts w:ascii="Arial" w:hAnsi="Arial" w:hint="default"/>
      </w:rPr>
    </w:lvl>
  </w:abstractNum>
  <w:abstractNum w:abstractNumId="9">
    <w:nsid w:val="51AC6A0F"/>
    <w:multiLevelType w:val="hybridMultilevel"/>
    <w:tmpl w:val="2968DC9E"/>
    <w:lvl w:ilvl="0" w:tplc="040C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nsid w:val="596F342E"/>
    <w:multiLevelType w:val="hybridMultilevel"/>
    <w:tmpl w:val="2F182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A92B34"/>
    <w:multiLevelType w:val="hybridMultilevel"/>
    <w:tmpl w:val="3C86402C"/>
    <w:lvl w:ilvl="0" w:tplc="A306CEE8">
      <w:start w:val="1"/>
      <w:numFmt w:val="bullet"/>
      <w:lvlText w:val="•"/>
      <w:lvlJc w:val="left"/>
      <w:pPr>
        <w:tabs>
          <w:tab w:val="num" w:pos="1068"/>
        </w:tabs>
        <w:ind w:left="1068" w:hanging="360"/>
      </w:pPr>
      <w:rPr>
        <w:rFonts w:ascii="Arial" w:hAnsi="Arial" w:cs="Times New Roman" w:hint="default"/>
      </w:rPr>
    </w:lvl>
    <w:lvl w:ilvl="1" w:tplc="040C0003" w:tentative="1">
      <w:start w:val="1"/>
      <w:numFmt w:val="bullet"/>
      <w:lvlText w:val="o"/>
      <w:lvlJc w:val="left"/>
      <w:pPr>
        <w:ind w:left="348" w:hanging="360"/>
      </w:pPr>
      <w:rPr>
        <w:rFonts w:ascii="Courier New" w:hAnsi="Courier New" w:cs="Courier New" w:hint="default"/>
      </w:rPr>
    </w:lvl>
    <w:lvl w:ilvl="2" w:tplc="040C0005" w:tentative="1">
      <w:start w:val="1"/>
      <w:numFmt w:val="bullet"/>
      <w:lvlText w:val=""/>
      <w:lvlJc w:val="left"/>
      <w:pPr>
        <w:ind w:left="1068" w:hanging="360"/>
      </w:pPr>
      <w:rPr>
        <w:rFonts w:ascii="Wingdings" w:hAnsi="Wingdings" w:hint="default"/>
      </w:rPr>
    </w:lvl>
    <w:lvl w:ilvl="3" w:tplc="040C0001" w:tentative="1">
      <w:start w:val="1"/>
      <w:numFmt w:val="bullet"/>
      <w:lvlText w:val=""/>
      <w:lvlJc w:val="left"/>
      <w:pPr>
        <w:ind w:left="1788" w:hanging="360"/>
      </w:pPr>
      <w:rPr>
        <w:rFonts w:ascii="Symbol" w:hAnsi="Symbol" w:hint="default"/>
      </w:rPr>
    </w:lvl>
    <w:lvl w:ilvl="4" w:tplc="040C0003" w:tentative="1">
      <w:start w:val="1"/>
      <w:numFmt w:val="bullet"/>
      <w:lvlText w:val="o"/>
      <w:lvlJc w:val="left"/>
      <w:pPr>
        <w:ind w:left="2508" w:hanging="360"/>
      </w:pPr>
      <w:rPr>
        <w:rFonts w:ascii="Courier New" w:hAnsi="Courier New" w:cs="Courier New" w:hint="default"/>
      </w:rPr>
    </w:lvl>
    <w:lvl w:ilvl="5" w:tplc="040C0005" w:tentative="1">
      <w:start w:val="1"/>
      <w:numFmt w:val="bullet"/>
      <w:lvlText w:val=""/>
      <w:lvlJc w:val="left"/>
      <w:pPr>
        <w:ind w:left="3228" w:hanging="360"/>
      </w:pPr>
      <w:rPr>
        <w:rFonts w:ascii="Wingdings" w:hAnsi="Wingdings" w:hint="default"/>
      </w:rPr>
    </w:lvl>
    <w:lvl w:ilvl="6" w:tplc="040C0001" w:tentative="1">
      <w:start w:val="1"/>
      <w:numFmt w:val="bullet"/>
      <w:lvlText w:val=""/>
      <w:lvlJc w:val="left"/>
      <w:pPr>
        <w:ind w:left="3948" w:hanging="360"/>
      </w:pPr>
      <w:rPr>
        <w:rFonts w:ascii="Symbol" w:hAnsi="Symbol" w:hint="default"/>
      </w:rPr>
    </w:lvl>
    <w:lvl w:ilvl="7" w:tplc="040C0003" w:tentative="1">
      <w:start w:val="1"/>
      <w:numFmt w:val="bullet"/>
      <w:lvlText w:val="o"/>
      <w:lvlJc w:val="left"/>
      <w:pPr>
        <w:ind w:left="4668" w:hanging="360"/>
      </w:pPr>
      <w:rPr>
        <w:rFonts w:ascii="Courier New" w:hAnsi="Courier New" w:cs="Courier New" w:hint="default"/>
      </w:rPr>
    </w:lvl>
    <w:lvl w:ilvl="8" w:tplc="040C0005" w:tentative="1">
      <w:start w:val="1"/>
      <w:numFmt w:val="bullet"/>
      <w:lvlText w:val=""/>
      <w:lvlJc w:val="left"/>
      <w:pPr>
        <w:ind w:left="5388" w:hanging="360"/>
      </w:pPr>
      <w:rPr>
        <w:rFonts w:ascii="Wingdings" w:hAnsi="Wingdings" w:hint="default"/>
      </w:rPr>
    </w:lvl>
  </w:abstractNum>
  <w:abstractNum w:abstractNumId="12">
    <w:nsid w:val="7B454BA5"/>
    <w:multiLevelType w:val="hybridMultilevel"/>
    <w:tmpl w:val="940E618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num w:numId="1">
    <w:abstractNumId w:val="3"/>
  </w:num>
  <w:num w:numId="2">
    <w:abstractNumId w:val="3"/>
  </w:num>
  <w:num w:numId="3">
    <w:abstractNumId w:val="6"/>
  </w:num>
  <w:num w:numId="4">
    <w:abstractNumId w:val="5"/>
  </w:num>
  <w:num w:numId="5">
    <w:abstractNumId w:val="5"/>
  </w:num>
  <w:num w:numId="6">
    <w:abstractNumId w:val="5"/>
  </w:num>
  <w:num w:numId="7">
    <w:abstractNumId w:val="11"/>
  </w:num>
  <w:num w:numId="8">
    <w:abstractNumId w:val="5"/>
  </w:num>
  <w:num w:numId="9">
    <w:abstractNumId w:val="5"/>
  </w:num>
  <w:num w:numId="10">
    <w:abstractNumId w:val="4"/>
  </w:num>
  <w:num w:numId="11">
    <w:abstractNumId w:val="9"/>
  </w:num>
  <w:num w:numId="12">
    <w:abstractNumId w:val="4"/>
  </w:num>
  <w:num w:numId="13">
    <w:abstractNumId w:val="12"/>
  </w:num>
  <w:num w:numId="14">
    <w:abstractNumId w:val="7"/>
  </w:num>
  <w:num w:numId="15">
    <w:abstractNumId w:val="0"/>
  </w:num>
  <w:num w:numId="16">
    <w:abstractNumId w:val="8"/>
  </w:num>
  <w:num w:numId="17">
    <w:abstractNumId w:val="2"/>
  </w:num>
  <w:num w:numId="18">
    <w:abstractNumId w:val="1"/>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64B"/>
    <w:rsid w:val="00000498"/>
    <w:rsid w:val="00006273"/>
    <w:rsid w:val="000113F7"/>
    <w:rsid w:val="000147D4"/>
    <w:rsid w:val="00032FE0"/>
    <w:rsid w:val="00034615"/>
    <w:rsid w:val="000412E6"/>
    <w:rsid w:val="00044E4C"/>
    <w:rsid w:val="00055B9F"/>
    <w:rsid w:val="00060C36"/>
    <w:rsid w:val="0006538B"/>
    <w:rsid w:val="000718F4"/>
    <w:rsid w:val="00074771"/>
    <w:rsid w:val="00082C2E"/>
    <w:rsid w:val="00092A42"/>
    <w:rsid w:val="00093474"/>
    <w:rsid w:val="0009566D"/>
    <w:rsid w:val="00095A7F"/>
    <w:rsid w:val="0009654A"/>
    <w:rsid w:val="000B1732"/>
    <w:rsid w:val="000B602F"/>
    <w:rsid w:val="000C07B7"/>
    <w:rsid w:val="000C0EEA"/>
    <w:rsid w:val="000C69E0"/>
    <w:rsid w:val="000D2C44"/>
    <w:rsid w:val="000E19A6"/>
    <w:rsid w:val="000E490A"/>
    <w:rsid w:val="000F2F1B"/>
    <w:rsid w:val="000F6B1E"/>
    <w:rsid w:val="00105D95"/>
    <w:rsid w:val="00112417"/>
    <w:rsid w:val="00114B6A"/>
    <w:rsid w:val="001217B8"/>
    <w:rsid w:val="00124288"/>
    <w:rsid w:val="00131494"/>
    <w:rsid w:val="0013316D"/>
    <w:rsid w:val="00147B27"/>
    <w:rsid w:val="00155DC8"/>
    <w:rsid w:val="00156FD6"/>
    <w:rsid w:val="00160013"/>
    <w:rsid w:val="0016187A"/>
    <w:rsid w:val="00164ACE"/>
    <w:rsid w:val="00167F6A"/>
    <w:rsid w:val="00170ACC"/>
    <w:rsid w:val="0017695B"/>
    <w:rsid w:val="0017704A"/>
    <w:rsid w:val="00177DD7"/>
    <w:rsid w:val="00184017"/>
    <w:rsid w:val="00186EF1"/>
    <w:rsid w:val="001877F9"/>
    <w:rsid w:val="00192D5A"/>
    <w:rsid w:val="001A7419"/>
    <w:rsid w:val="001B6D1C"/>
    <w:rsid w:val="001C4A46"/>
    <w:rsid w:val="001C4D9B"/>
    <w:rsid w:val="001D0F0E"/>
    <w:rsid w:val="001D6F9D"/>
    <w:rsid w:val="001E4A13"/>
    <w:rsid w:val="001F63C5"/>
    <w:rsid w:val="00200B74"/>
    <w:rsid w:val="002101A0"/>
    <w:rsid w:val="002177F6"/>
    <w:rsid w:val="00222419"/>
    <w:rsid w:val="00222BCD"/>
    <w:rsid w:val="0022362F"/>
    <w:rsid w:val="00231EFC"/>
    <w:rsid w:val="00234E94"/>
    <w:rsid w:val="002424E7"/>
    <w:rsid w:val="002500A9"/>
    <w:rsid w:val="0025288C"/>
    <w:rsid w:val="00254643"/>
    <w:rsid w:val="00255D48"/>
    <w:rsid w:val="00260F57"/>
    <w:rsid w:val="0026266F"/>
    <w:rsid w:val="002628DB"/>
    <w:rsid w:val="0026707B"/>
    <w:rsid w:val="002748D0"/>
    <w:rsid w:val="002753F8"/>
    <w:rsid w:val="00276D93"/>
    <w:rsid w:val="0028093B"/>
    <w:rsid w:val="00283FF4"/>
    <w:rsid w:val="002A604B"/>
    <w:rsid w:val="002C7636"/>
    <w:rsid w:val="002D6217"/>
    <w:rsid w:val="002E3306"/>
    <w:rsid w:val="002E4704"/>
    <w:rsid w:val="002E4926"/>
    <w:rsid w:val="002F0604"/>
    <w:rsid w:val="002F2E53"/>
    <w:rsid w:val="002F34A0"/>
    <w:rsid w:val="002F4109"/>
    <w:rsid w:val="002F5EC1"/>
    <w:rsid w:val="002F6647"/>
    <w:rsid w:val="002F7620"/>
    <w:rsid w:val="003007FD"/>
    <w:rsid w:val="003033F0"/>
    <w:rsid w:val="0031198A"/>
    <w:rsid w:val="00313E08"/>
    <w:rsid w:val="00316A02"/>
    <w:rsid w:val="00323F35"/>
    <w:rsid w:val="00326AFC"/>
    <w:rsid w:val="0033042F"/>
    <w:rsid w:val="00335952"/>
    <w:rsid w:val="0033789D"/>
    <w:rsid w:val="0035626E"/>
    <w:rsid w:val="00357EA2"/>
    <w:rsid w:val="00361CA9"/>
    <w:rsid w:val="00365E3C"/>
    <w:rsid w:val="003710EA"/>
    <w:rsid w:val="00382ABC"/>
    <w:rsid w:val="003922A7"/>
    <w:rsid w:val="003A63DE"/>
    <w:rsid w:val="003A760D"/>
    <w:rsid w:val="003B2FFA"/>
    <w:rsid w:val="003B4293"/>
    <w:rsid w:val="003C02B8"/>
    <w:rsid w:val="003C1168"/>
    <w:rsid w:val="003C4930"/>
    <w:rsid w:val="003D114F"/>
    <w:rsid w:val="003D1A4A"/>
    <w:rsid w:val="003D5B3E"/>
    <w:rsid w:val="003D754B"/>
    <w:rsid w:val="003F48DE"/>
    <w:rsid w:val="00401292"/>
    <w:rsid w:val="0040141F"/>
    <w:rsid w:val="004149A6"/>
    <w:rsid w:val="00416215"/>
    <w:rsid w:val="00420588"/>
    <w:rsid w:val="00432CA3"/>
    <w:rsid w:val="00435E12"/>
    <w:rsid w:val="00441147"/>
    <w:rsid w:val="00441D20"/>
    <w:rsid w:val="004458B6"/>
    <w:rsid w:val="00457682"/>
    <w:rsid w:val="00461209"/>
    <w:rsid w:val="00464B35"/>
    <w:rsid w:val="00465D2C"/>
    <w:rsid w:val="00474E72"/>
    <w:rsid w:val="00477A03"/>
    <w:rsid w:val="00490FDA"/>
    <w:rsid w:val="00497872"/>
    <w:rsid w:val="004B4D38"/>
    <w:rsid w:val="004B57ED"/>
    <w:rsid w:val="004C0061"/>
    <w:rsid w:val="004C3780"/>
    <w:rsid w:val="004C6FE2"/>
    <w:rsid w:val="004D0858"/>
    <w:rsid w:val="004D60DE"/>
    <w:rsid w:val="004E4948"/>
    <w:rsid w:val="004F4A65"/>
    <w:rsid w:val="00500422"/>
    <w:rsid w:val="005063B1"/>
    <w:rsid w:val="00506901"/>
    <w:rsid w:val="00524C5C"/>
    <w:rsid w:val="005331E4"/>
    <w:rsid w:val="00534666"/>
    <w:rsid w:val="00553EFD"/>
    <w:rsid w:val="00555BD8"/>
    <w:rsid w:val="00562BE3"/>
    <w:rsid w:val="005851E3"/>
    <w:rsid w:val="00585850"/>
    <w:rsid w:val="005864DA"/>
    <w:rsid w:val="00587BFB"/>
    <w:rsid w:val="005B2E7E"/>
    <w:rsid w:val="005B59D5"/>
    <w:rsid w:val="005C7E9C"/>
    <w:rsid w:val="005D03FC"/>
    <w:rsid w:val="005D5D66"/>
    <w:rsid w:val="005E358E"/>
    <w:rsid w:val="005F303E"/>
    <w:rsid w:val="00612071"/>
    <w:rsid w:val="00623940"/>
    <w:rsid w:val="00624B27"/>
    <w:rsid w:val="00645D75"/>
    <w:rsid w:val="0064640D"/>
    <w:rsid w:val="00652EF8"/>
    <w:rsid w:val="006568AE"/>
    <w:rsid w:val="00656C26"/>
    <w:rsid w:val="006604F2"/>
    <w:rsid w:val="00673A9E"/>
    <w:rsid w:val="00674A63"/>
    <w:rsid w:val="0068025B"/>
    <w:rsid w:val="00691377"/>
    <w:rsid w:val="006C5A8E"/>
    <w:rsid w:val="006C6764"/>
    <w:rsid w:val="006D16B6"/>
    <w:rsid w:val="006D2A12"/>
    <w:rsid w:val="006F2E1B"/>
    <w:rsid w:val="006F39FD"/>
    <w:rsid w:val="006F51BE"/>
    <w:rsid w:val="006F6E61"/>
    <w:rsid w:val="00703BAB"/>
    <w:rsid w:val="00705210"/>
    <w:rsid w:val="00705D43"/>
    <w:rsid w:val="00716171"/>
    <w:rsid w:val="00720403"/>
    <w:rsid w:val="007352B5"/>
    <w:rsid w:val="00735E0A"/>
    <w:rsid w:val="0073659F"/>
    <w:rsid w:val="00736D47"/>
    <w:rsid w:val="00740435"/>
    <w:rsid w:val="00751C75"/>
    <w:rsid w:val="007525AE"/>
    <w:rsid w:val="0075517D"/>
    <w:rsid w:val="00764E6F"/>
    <w:rsid w:val="0076528D"/>
    <w:rsid w:val="0077362B"/>
    <w:rsid w:val="00782106"/>
    <w:rsid w:val="007856FC"/>
    <w:rsid w:val="007907F9"/>
    <w:rsid w:val="0079251B"/>
    <w:rsid w:val="007960A5"/>
    <w:rsid w:val="007A3A81"/>
    <w:rsid w:val="007A3C35"/>
    <w:rsid w:val="007A5505"/>
    <w:rsid w:val="007C00AB"/>
    <w:rsid w:val="007C034A"/>
    <w:rsid w:val="007C6118"/>
    <w:rsid w:val="007C6B79"/>
    <w:rsid w:val="007D1720"/>
    <w:rsid w:val="007D22BF"/>
    <w:rsid w:val="007E39EC"/>
    <w:rsid w:val="007E5941"/>
    <w:rsid w:val="007E5BB8"/>
    <w:rsid w:val="007F4614"/>
    <w:rsid w:val="00805529"/>
    <w:rsid w:val="0080643D"/>
    <w:rsid w:val="00810A94"/>
    <w:rsid w:val="00812F91"/>
    <w:rsid w:val="00821E19"/>
    <w:rsid w:val="0083113E"/>
    <w:rsid w:val="008371A9"/>
    <w:rsid w:val="00854494"/>
    <w:rsid w:val="008636A4"/>
    <w:rsid w:val="0086438E"/>
    <w:rsid w:val="00867580"/>
    <w:rsid w:val="00876E40"/>
    <w:rsid w:val="00881CA8"/>
    <w:rsid w:val="0088201F"/>
    <w:rsid w:val="0088306C"/>
    <w:rsid w:val="00892758"/>
    <w:rsid w:val="00896972"/>
    <w:rsid w:val="008A31C9"/>
    <w:rsid w:val="008A4EE1"/>
    <w:rsid w:val="008A71D6"/>
    <w:rsid w:val="008B105D"/>
    <w:rsid w:val="008B22B9"/>
    <w:rsid w:val="008B365F"/>
    <w:rsid w:val="008B423A"/>
    <w:rsid w:val="008B5D76"/>
    <w:rsid w:val="008C2BE6"/>
    <w:rsid w:val="008C4BE8"/>
    <w:rsid w:val="009039FE"/>
    <w:rsid w:val="00903DED"/>
    <w:rsid w:val="00921453"/>
    <w:rsid w:val="00923BF0"/>
    <w:rsid w:val="0092411E"/>
    <w:rsid w:val="00926A71"/>
    <w:rsid w:val="00931721"/>
    <w:rsid w:val="00931D3A"/>
    <w:rsid w:val="00932602"/>
    <w:rsid w:val="0093653E"/>
    <w:rsid w:val="0094294E"/>
    <w:rsid w:val="00946889"/>
    <w:rsid w:val="00946F76"/>
    <w:rsid w:val="00947E0C"/>
    <w:rsid w:val="00950A3F"/>
    <w:rsid w:val="00953A18"/>
    <w:rsid w:val="009540A8"/>
    <w:rsid w:val="0095482C"/>
    <w:rsid w:val="009554A2"/>
    <w:rsid w:val="00961717"/>
    <w:rsid w:val="00965B94"/>
    <w:rsid w:val="00973B03"/>
    <w:rsid w:val="00977D3D"/>
    <w:rsid w:val="0098012C"/>
    <w:rsid w:val="0099591C"/>
    <w:rsid w:val="00997B59"/>
    <w:rsid w:val="009A2AF7"/>
    <w:rsid w:val="009A70D1"/>
    <w:rsid w:val="009B1F52"/>
    <w:rsid w:val="009B68E3"/>
    <w:rsid w:val="009C10B0"/>
    <w:rsid w:val="009D06A1"/>
    <w:rsid w:val="009D524E"/>
    <w:rsid w:val="009F4FFC"/>
    <w:rsid w:val="009F64D2"/>
    <w:rsid w:val="00A029DE"/>
    <w:rsid w:val="00A067D8"/>
    <w:rsid w:val="00A11B78"/>
    <w:rsid w:val="00A13295"/>
    <w:rsid w:val="00A20774"/>
    <w:rsid w:val="00A23177"/>
    <w:rsid w:val="00A339E9"/>
    <w:rsid w:val="00A3523E"/>
    <w:rsid w:val="00A361E8"/>
    <w:rsid w:val="00A4048F"/>
    <w:rsid w:val="00A47E50"/>
    <w:rsid w:val="00A512F8"/>
    <w:rsid w:val="00A53EF3"/>
    <w:rsid w:val="00A57C96"/>
    <w:rsid w:val="00A61F1E"/>
    <w:rsid w:val="00A64B98"/>
    <w:rsid w:val="00A66D87"/>
    <w:rsid w:val="00A71590"/>
    <w:rsid w:val="00A8241A"/>
    <w:rsid w:val="00A96AB5"/>
    <w:rsid w:val="00AA5077"/>
    <w:rsid w:val="00AA6CB1"/>
    <w:rsid w:val="00AB2118"/>
    <w:rsid w:val="00AB3576"/>
    <w:rsid w:val="00AB689C"/>
    <w:rsid w:val="00AC3123"/>
    <w:rsid w:val="00AC559B"/>
    <w:rsid w:val="00AC71BF"/>
    <w:rsid w:val="00AE07CE"/>
    <w:rsid w:val="00AE3F56"/>
    <w:rsid w:val="00AF0FFF"/>
    <w:rsid w:val="00AF51B3"/>
    <w:rsid w:val="00B01BB3"/>
    <w:rsid w:val="00B03EF3"/>
    <w:rsid w:val="00B04BBA"/>
    <w:rsid w:val="00B11436"/>
    <w:rsid w:val="00B1307D"/>
    <w:rsid w:val="00B1484F"/>
    <w:rsid w:val="00B14B80"/>
    <w:rsid w:val="00B222CC"/>
    <w:rsid w:val="00B23883"/>
    <w:rsid w:val="00B25C13"/>
    <w:rsid w:val="00B27795"/>
    <w:rsid w:val="00B34CE0"/>
    <w:rsid w:val="00B41544"/>
    <w:rsid w:val="00B66E43"/>
    <w:rsid w:val="00B72CA5"/>
    <w:rsid w:val="00B82E58"/>
    <w:rsid w:val="00B9433B"/>
    <w:rsid w:val="00BB00E4"/>
    <w:rsid w:val="00BB43BB"/>
    <w:rsid w:val="00BB4F2F"/>
    <w:rsid w:val="00BC0ACA"/>
    <w:rsid w:val="00BC18D4"/>
    <w:rsid w:val="00BC2CBE"/>
    <w:rsid w:val="00BC4434"/>
    <w:rsid w:val="00BC52B1"/>
    <w:rsid w:val="00BD0ED2"/>
    <w:rsid w:val="00BD4A37"/>
    <w:rsid w:val="00BE4B2D"/>
    <w:rsid w:val="00BF2242"/>
    <w:rsid w:val="00C0216B"/>
    <w:rsid w:val="00C12F2C"/>
    <w:rsid w:val="00C150D1"/>
    <w:rsid w:val="00C33B2A"/>
    <w:rsid w:val="00C343B1"/>
    <w:rsid w:val="00C34928"/>
    <w:rsid w:val="00C36A5B"/>
    <w:rsid w:val="00C403A0"/>
    <w:rsid w:val="00C44A05"/>
    <w:rsid w:val="00C51074"/>
    <w:rsid w:val="00C55FF9"/>
    <w:rsid w:val="00C6170F"/>
    <w:rsid w:val="00C6194F"/>
    <w:rsid w:val="00C6435E"/>
    <w:rsid w:val="00C70CF9"/>
    <w:rsid w:val="00C85486"/>
    <w:rsid w:val="00C85FED"/>
    <w:rsid w:val="00C8694F"/>
    <w:rsid w:val="00C9510A"/>
    <w:rsid w:val="00CA0A7F"/>
    <w:rsid w:val="00CA71DA"/>
    <w:rsid w:val="00CB6C3A"/>
    <w:rsid w:val="00CC0B0D"/>
    <w:rsid w:val="00CC0B8E"/>
    <w:rsid w:val="00CC11AE"/>
    <w:rsid w:val="00CD7B18"/>
    <w:rsid w:val="00CE3420"/>
    <w:rsid w:val="00CF16CF"/>
    <w:rsid w:val="00D00264"/>
    <w:rsid w:val="00D02F93"/>
    <w:rsid w:val="00D030BE"/>
    <w:rsid w:val="00D03B1E"/>
    <w:rsid w:val="00D1036F"/>
    <w:rsid w:val="00D11EF9"/>
    <w:rsid w:val="00D12331"/>
    <w:rsid w:val="00D21557"/>
    <w:rsid w:val="00D2266B"/>
    <w:rsid w:val="00D266F0"/>
    <w:rsid w:val="00D27B32"/>
    <w:rsid w:val="00D27F44"/>
    <w:rsid w:val="00D3289C"/>
    <w:rsid w:val="00D408AE"/>
    <w:rsid w:val="00D444B0"/>
    <w:rsid w:val="00D459AE"/>
    <w:rsid w:val="00D6618D"/>
    <w:rsid w:val="00D73FAE"/>
    <w:rsid w:val="00D84DDE"/>
    <w:rsid w:val="00D868B8"/>
    <w:rsid w:val="00D97BDF"/>
    <w:rsid w:val="00DA5BC4"/>
    <w:rsid w:val="00DB3877"/>
    <w:rsid w:val="00DB6EE9"/>
    <w:rsid w:val="00DB7AD2"/>
    <w:rsid w:val="00DC364B"/>
    <w:rsid w:val="00DC5247"/>
    <w:rsid w:val="00DD3DAC"/>
    <w:rsid w:val="00DE7B0C"/>
    <w:rsid w:val="00DF0983"/>
    <w:rsid w:val="00E16F89"/>
    <w:rsid w:val="00E21542"/>
    <w:rsid w:val="00E25600"/>
    <w:rsid w:val="00E267FC"/>
    <w:rsid w:val="00E30FB9"/>
    <w:rsid w:val="00E35B37"/>
    <w:rsid w:val="00E41559"/>
    <w:rsid w:val="00E467F3"/>
    <w:rsid w:val="00E51BFB"/>
    <w:rsid w:val="00E5718E"/>
    <w:rsid w:val="00E61FC3"/>
    <w:rsid w:val="00E63341"/>
    <w:rsid w:val="00E6377D"/>
    <w:rsid w:val="00E64A60"/>
    <w:rsid w:val="00E6552E"/>
    <w:rsid w:val="00E6733E"/>
    <w:rsid w:val="00E70169"/>
    <w:rsid w:val="00E70C99"/>
    <w:rsid w:val="00E72BD1"/>
    <w:rsid w:val="00E76AB3"/>
    <w:rsid w:val="00E854C7"/>
    <w:rsid w:val="00E91E06"/>
    <w:rsid w:val="00E93E52"/>
    <w:rsid w:val="00EA7442"/>
    <w:rsid w:val="00EC3C36"/>
    <w:rsid w:val="00EC633F"/>
    <w:rsid w:val="00ED5924"/>
    <w:rsid w:val="00EE35C3"/>
    <w:rsid w:val="00EE5382"/>
    <w:rsid w:val="00EE5F96"/>
    <w:rsid w:val="00EF059B"/>
    <w:rsid w:val="00EF52B8"/>
    <w:rsid w:val="00F03BD6"/>
    <w:rsid w:val="00F111E0"/>
    <w:rsid w:val="00F14F17"/>
    <w:rsid w:val="00F16566"/>
    <w:rsid w:val="00F1755E"/>
    <w:rsid w:val="00F2459A"/>
    <w:rsid w:val="00F25215"/>
    <w:rsid w:val="00F2600E"/>
    <w:rsid w:val="00F32BBE"/>
    <w:rsid w:val="00F344B3"/>
    <w:rsid w:val="00F35A75"/>
    <w:rsid w:val="00F47F5A"/>
    <w:rsid w:val="00F543EE"/>
    <w:rsid w:val="00F722F1"/>
    <w:rsid w:val="00F7367A"/>
    <w:rsid w:val="00F7502F"/>
    <w:rsid w:val="00F8646D"/>
    <w:rsid w:val="00F86A0C"/>
    <w:rsid w:val="00F87793"/>
    <w:rsid w:val="00F91401"/>
    <w:rsid w:val="00FA3336"/>
    <w:rsid w:val="00FA6F6A"/>
    <w:rsid w:val="00FB12A6"/>
    <w:rsid w:val="00FB16E4"/>
    <w:rsid w:val="00FB331B"/>
    <w:rsid w:val="00FB35DC"/>
    <w:rsid w:val="00FC11CB"/>
    <w:rsid w:val="00FC3941"/>
    <w:rsid w:val="00FD2F30"/>
    <w:rsid w:val="00FE0A8D"/>
    <w:rsid w:val="00FE4837"/>
    <w:rsid w:val="00FE4DB1"/>
    <w:rsid w:val="00FF43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semiHidden/>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64B"/>
    <w:pPr>
      <w:spacing w:after="0" w:line="240" w:lineRule="auto"/>
    </w:pPr>
    <w:rPr>
      <w:rFonts w:ascii="Calibri" w:hAnsi="Calibri" w:cs="Calibri"/>
      <w:lang w:eastAsia="fr-FR"/>
    </w:rPr>
  </w:style>
  <w:style w:type="paragraph" w:styleId="Titre1">
    <w:name w:val="heading 1"/>
    <w:basedOn w:val="Normal"/>
    <w:next w:val="Normal"/>
    <w:link w:val="Titre1Car"/>
    <w:uiPriority w:val="9"/>
    <w:qFormat/>
    <w:rsid w:val="00CA71DA"/>
    <w:pPr>
      <w:keepNext/>
      <w:keepLines/>
      <w:numPr>
        <w:numId w:val="4"/>
      </w:numPr>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1B6D1C"/>
    <w:pPr>
      <w:keepNext/>
      <w:keepLines/>
      <w:numPr>
        <w:ilvl w:val="1"/>
        <w:numId w:val="4"/>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85850"/>
    <w:pPr>
      <w:keepNext/>
      <w:keepLines/>
      <w:numPr>
        <w:ilvl w:val="2"/>
        <w:numId w:val="4"/>
      </w:numPr>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585850"/>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85850"/>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85850"/>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85850"/>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85850"/>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585850"/>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A71DA"/>
    <w:rPr>
      <w:rFonts w:asciiTheme="majorHAnsi" w:eastAsiaTheme="majorEastAsia" w:hAnsiTheme="majorHAnsi" w:cstheme="majorBidi"/>
      <w:b/>
      <w:bCs/>
      <w:color w:val="365F91" w:themeColor="accent1" w:themeShade="BF"/>
      <w:sz w:val="28"/>
      <w:szCs w:val="28"/>
      <w:lang w:eastAsia="fr-FR"/>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D754B"/>
    <w:pPr>
      <w:ind w:left="720"/>
      <w:contextualSpacing/>
    </w:pPr>
  </w:style>
  <w:style w:type="character" w:customStyle="1" w:styleId="Titre2Car">
    <w:name w:val="Titre 2 Car"/>
    <w:basedOn w:val="Policepardfaut"/>
    <w:link w:val="Titre2"/>
    <w:uiPriority w:val="9"/>
    <w:rsid w:val="001B6D1C"/>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semiHidden/>
    <w:rsid w:val="00585850"/>
    <w:rPr>
      <w:rFonts w:asciiTheme="majorHAnsi" w:eastAsiaTheme="majorEastAsia" w:hAnsiTheme="majorHAnsi" w:cstheme="majorBidi"/>
      <w:b/>
      <w:bCs/>
      <w:color w:val="4F81BD" w:themeColor="accent1"/>
      <w:lang w:eastAsia="fr-FR"/>
    </w:rPr>
  </w:style>
  <w:style w:type="character" w:customStyle="1" w:styleId="Titre4Car">
    <w:name w:val="Titre 4 Car"/>
    <w:basedOn w:val="Policepardfaut"/>
    <w:link w:val="Titre4"/>
    <w:uiPriority w:val="9"/>
    <w:semiHidden/>
    <w:rsid w:val="00585850"/>
    <w:rPr>
      <w:rFonts w:asciiTheme="majorHAnsi" w:eastAsiaTheme="majorEastAsia" w:hAnsiTheme="majorHAnsi" w:cstheme="majorBidi"/>
      <w:b/>
      <w:bCs/>
      <w:i/>
      <w:iCs/>
      <w:color w:val="4F81BD" w:themeColor="accent1"/>
      <w:lang w:eastAsia="fr-FR"/>
    </w:rPr>
  </w:style>
  <w:style w:type="character" w:customStyle="1" w:styleId="Titre5Car">
    <w:name w:val="Titre 5 Car"/>
    <w:basedOn w:val="Policepardfaut"/>
    <w:link w:val="Titre5"/>
    <w:uiPriority w:val="9"/>
    <w:semiHidden/>
    <w:rsid w:val="00585850"/>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uiPriority w:val="9"/>
    <w:semiHidden/>
    <w:rsid w:val="005858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uiPriority w:val="9"/>
    <w:semiHidden/>
    <w:rsid w:val="005858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uiPriority w:val="9"/>
    <w:semiHidden/>
    <w:rsid w:val="00585850"/>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585850"/>
    <w:rPr>
      <w:rFonts w:asciiTheme="majorHAnsi" w:eastAsiaTheme="majorEastAsia" w:hAnsiTheme="majorHAnsi" w:cstheme="majorBidi"/>
      <w:i/>
      <w:iCs/>
      <w:color w:val="404040" w:themeColor="text1" w:themeTint="BF"/>
      <w:sz w:val="20"/>
      <w:szCs w:val="20"/>
      <w:lang w:eastAsia="fr-FR"/>
    </w:rPr>
  </w:style>
  <w:style w:type="paragraph" w:styleId="NormalWeb">
    <w:name w:val="Normal (Web)"/>
    <w:basedOn w:val="Normal"/>
    <w:uiPriority w:val="99"/>
    <w:semiHidden/>
    <w:unhideWhenUsed/>
    <w:rsid w:val="00E16F89"/>
    <w:pPr>
      <w:spacing w:before="100" w:beforeAutospacing="1" w:after="100" w:afterAutospacing="1"/>
    </w:pPr>
    <w:rPr>
      <w:rFonts w:ascii="Times New Roman" w:hAnsi="Times New Roman" w:cs="Times New Roman"/>
      <w:sz w:val="24"/>
      <w:szCs w:val="24"/>
      <w:lang w:val="en-US" w:eastAsia="en-US"/>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basedOn w:val="Policepardfaut"/>
    <w:link w:val="Paragraphedeliste"/>
    <w:uiPriority w:val="34"/>
    <w:locked/>
    <w:rsid w:val="00E16F89"/>
    <w:rPr>
      <w:rFonts w:ascii="Calibri" w:hAnsi="Calibri" w:cs="Calibri"/>
      <w:lang w:eastAsia="fr-FR"/>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semiHidden/>
    <w:locked/>
    <w:rsid w:val="00F35A75"/>
    <w:rPr>
      <w:rFonts w:ascii="MS Mincho" w:eastAsia="MS Mincho" w:hAnsi="MS Mincho"/>
      <w:szCs w:val="24"/>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semiHidden/>
    <w:unhideWhenUsed/>
    <w:rsid w:val="00F35A75"/>
    <w:pPr>
      <w:spacing w:after="120"/>
      <w:jc w:val="both"/>
    </w:pPr>
    <w:rPr>
      <w:rFonts w:ascii="MS Mincho" w:eastAsia="MS Mincho" w:hAnsi="MS Mincho" w:cstheme="minorBidi"/>
      <w:szCs w:val="24"/>
      <w:lang w:eastAsia="en-US"/>
    </w:rPr>
  </w:style>
  <w:style w:type="character" w:customStyle="1" w:styleId="BodyTextChar1">
    <w:name w:val="Body Text Char1"/>
    <w:basedOn w:val="Policepardfaut"/>
    <w:uiPriority w:val="99"/>
    <w:semiHidden/>
    <w:rsid w:val="00F35A75"/>
    <w:rPr>
      <w:rFonts w:ascii="Calibri" w:hAnsi="Calibri" w:cs="Calibri"/>
      <w:lang w:eastAsia="fr-FR"/>
    </w:rPr>
  </w:style>
  <w:style w:type="paragraph" w:customStyle="1" w:styleId="Doc-title">
    <w:name w:val="Doc-title"/>
    <w:basedOn w:val="Normal"/>
    <w:next w:val="Normal"/>
    <w:link w:val="Doc-titleChar"/>
    <w:qFormat/>
    <w:rsid w:val="00E64A60"/>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E64A60"/>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454135">
      <w:bodyDiv w:val="1"/>
      <w:marLeft w:val="0"/>
      <w:marRight w:val="0"/>
      <w:marTop w:val="0"/>
      <w:marBottom w:val="0"/>
      <w:divBdr>
        <w:top w:val="none" w:sz="0" w:space="0" w:color="auto"/>
        <w:left w:val="none" w:sz="0" w:space="0" w:color="auto"/>
        <w:bottom w:val="none" w:sz="0" w:space="0" w:color="auto"/>
        <w:right w:val="none" w:sz="0" w:space="0" w:color="auto"/>
      </w:divBdr>
    </w:div>
    <w:div w:id="279993387">
      <w:bodyDiv w:val="1"/>
      <w:marLeft w:val="0"/>
      <w:marRight w:val="0"/>
      <w:marTop w:val="0"/>
      <w:marBottom w:val="0"/>
      <w:divBdr>
        <w:top w:val="none" w:sz="0" w:space="0" w:color="auto"/>
        <w:left w:val="none" w:sz="0" w:space="0" w:color="auto"/>
        <w:bottom w:val="none" w:sz="0" w:space="0" w:color="auto"/>
        <w:right w:val="none" w:sz="0" w:space="0" w:color="auto"/>
      </w:divBdr>
      <w:divsChild>
        <w:div w:id="1048333211">
          <w:marLeft w:val="1166"/>
          <w:marRight w:val="0"/>
          <w:marTop w:val="86"/>
          <w:marBottom w:val="0"/>
          <w:divBdr>
            <w:top w:val="none" w:sz="0" w:space="0" w:color="auto"/>
            <w:left w:val="none" w:sz="0" w:space="0" w:color="auto"/>
            <w:bottom w:val="none" w:sz="0" w:space="0" w:color="auto"/>
            <w:right w:val="none" w:sz="0" w:space="0" w:color="auto"/>
          </w:divBdr>
        </w:div>
      </w:divsChild>
    </w:div>
    <w:div w:id="391462534">
      <w:bodyDiv w:val="1"/>
      <w:marLeft w:val="0"/>
      <w:marRight w:val="0"/>
      <w:marTop w:val="0"/>
      <w:marBottom w:val="0"/>
      <w:divBdr>
        <w:top w:val="none" w:sz="0" w:space="0" w:color="auto"/>
        <w:left w:val="none" w:sz="0" w:space="0" w:color="auto"/>
        <w:bottom w:val="none" w:sz="0" w:space="0" w:color="auto"/>
        <w:right w:val="none" w:sz="0" w:space="0" w:color="auto"/>
      </w:divBdr>
      <w:divsChild>
        <w:div w:id="1569268258">
          <w:marLeft w:val="547"/>
          <w:marRight w:val="0"/>
          <w:marTop w:val="96"/>
          <w:marBottom w:val="0"/>
          <w:divBdr>
            <w:top w:val="none" w:sz="0" w:space="0" w:color="auto"/>
            <w:left w:val="none" w:sz="0" w:space="0" w:color="auto"/>
            <w:bottom w:val="none" w:sz="0" w:space="0" w:color="auto"/>
            <w:right w:val="none" w:sz="0" w:space="0" w:color="auto"/>
          </w:divBdr>
        </w:div>
      </w:divsChild>
    </w:div>
    <w:div w:id="578827317">
      <w:bodyDiv w:val="1"/>
      <w:marLeft w:val="0"/>
      <w:marRight w:val="0"/>
      <w:marTop w:val="0"/>
      <w:marBottom w:val="0"/>
      <w:divBdr>
        <w:top w:val="none" w:sz="0" w:space="0" w:color="auto"/>
        <w:left w:val="none" w:sz="0" w:space="0" w:color="auto"/>
        <w:bottom w:val="none" w:sz="0" w:space="0" w:color="auto"/>
        <w:right w:val="none" w:sz="0" w:space="0" w:color="auto"/>
      </w:divBdr>
      <w:divsChild>
        <w:div w:id="547373949">
          <w:marLeft w:val="547"/>
          <w:marRight w:val="0"/>
          <w:marTop w:val="86"/>
          <w:marBottom w:val="0"/>
          <w:divBdr>
            <w:top w:val="none" w:sz="0" w:space="0" w:color="auto"/>
            <w:left w:val="none" w:sz="0" w:space="0" w:color="auto"/>
            <w:bottom w:val="none" w:sz="0" w:space="0" w:color="auto"/>
            <w:right w:val="none" w:sz="0" w:space="0" w:color="auto"/>
          </w:divBdr>
        </w:div>
      </w:divsChild>
    </w:div>
    <w:div w:id="687946755">
      <w:bodyDiv w:val="1"/>
      <w:marLeft w:val="0"/>
      <w:marRight w:val="0"/>
      <w:marTop w:val="0"/>
      <w:marBottom w:val="0"/>
      <w:divBdr>
        <w:top w:val="none" w:sz="0" w:space="0" w:color="auto"/>
        <w:left w:val="none" w:sz="0" w:space="0" w:color="auto"/>
        <w:bottom w:val="none" w:sz="0" w:space="0" w:color="auto"/>
        <w:right w:val="none" w:sz="0" w:space="0" w:color="auto"/>
      </w:divBdr>
      <w:divsChild>
        <w:div w:id="1416512801">
          <w:marLeft w:val="1166"/>
          <w:marRight w:val="0"/>
          <w:marTop w:val="86"/>
          <w:marBottom w:val="0"/>
          <w:divBdr>
            <w:top w:val="none" w:sz="0" w:space="0" w:color="auto"/>
            <w:left w:val="none" w:sz="0" w:space="0" w:color="auto"/>
            <w:bottom w:val="none" w:sz="0" w:space="0" w:color="auto"/>
            <w:right w:val="none" w:sz="0" w:space="0" w:color="auto"/>
          </w:divBdr>
        </w:div>
      </w:divsChild>
    </w:div>
    <w:div w:id="734820363">
      <w:bodyDiv w:val="1"/>
      <w:marLeft w:val="0"/>
      <w:marRight w:val="0"/>
      <w:marTop w:val="0"/>
      <w:marBottom w:val="0"/>
      <w:divBdr>
        <w:top w:val="none" w:sz="0" w:space="0" w:color="auto"/>
        <w:left w:val="none" w:sz="0" w:space="0" w:color="auto"/>
        <w:bottom w:val="none" w:sz="0" w:space="0" w:color="auto"/>
        <w:right w:val="none" w:sz="0" w:space="0" w:color="auto"/>
      </w:divBdr>
      <w:divsChild>
        <w:div w:id="818231508">
          <w:marLeft w:val="547"/>
          <w:marRight w:val="0"/>
          <w:marTop w:val="96"/>
          <w:marBottom w:val="0"/>
          <w:divBdr>
            <w:top w:val="none" w:sz="0" w:space="0" w:color="auto"/>
            <w:left w:val="none" w:sz="0" w:space="0" w:color="auto"/>
            <w:bottom w:val="none" w:sz="0" w:space="0" w:color="auto"/>
            <w:right w:val="none" w:sz="0" w:space="0" w:color="auto"/>
          </w:divBdr>
        </w:div>
      </w:divsChild>
    </w:div>
    <w:div w:id="1762289958">
      <w:bodyDiv w:val="1"/>
      <w:marLeft w:val="0"/>
      <w:marRight w:val="0"/>
      <w:marTop w:val="0"/>
      <w:marBottom w:val="0"/>
      <w:divBdr>
        <w:top w:val="none" w:sz="0" w:space="0" w:color="auto"/>
        <w:left w:val="none" w:sz="0" w:space="0" w:color="auto"/>
        <w:bottom w:val="none" w:sz="0" w:space="0" w:color="auto"/>
        <w:right w:val="none" w:sz="0" w:space="0" w:color="auto"/>
      </w:divBdr>
    </w:div>
    <w:div w:id="1836453439">
      <w:bodyDiv w:val="1"/>
      <w:marLeft w:val="0"/>
      <w:marRight w:val="0"/>
      <w:marTop w:val="0"/>
      <w:marBottom w:val="0"/>
      <w:divBdr>
        <w:top w:val="none" w:sz="0" w:space="0" w:color="auto"/>
        <w:left w:val="none" w:sz="0" w:space="0" w:color="auto"/>
        <w:bottom w:val="none" w:sz="0" w:space="0" w:color="auto"/>
        <w:right w:val="none" w:sz="0" w:space="0" w:color="auto"/>
      </w:divBdr>
    </w:div>
    <w:div w:id="199224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1092</Words>
  <Characters>6007</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dc:creator>
  <cp:lastModifiedBy>Nicolas</cp:lastModifiedBy>
  <cp:revision>2</cp:revision>
  <dcterms:created xsi:type="dcterms:W3CDTF">2019-08-29T07:41:00Z</dcterms:created>
  <dcterms:modified xsi:type="dcterms:W3CDTF">2019-08-29T07:41:00Z</dcterms:modified>
</cp:coreProperties>
</file>